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17A70C" w14:textId="77777777" w:rsidR="00924672" w:rsidRDefault="00924672" w:rsidP="00924672">
      <w:pPr>
        <w:keepNext/>
        <w:keepLines/>
        <w:jc w:val="center"/>
        <w:rPr>
          <w:b/>
          <w:sz w:val="22"/>
          <w:szCs w:val="22"/>
        </w:rPr>
      </w:pPr>
      <w:r>
        <w:rPr>
          <w:b/>
          <w:sz w:val="22"/>
          <w:szCs w:val="22"/>
        </w:rPr>
        <w:t>ПРОЕКТ ДОГОВОРА</w:t>
      </w:r>
    </w:p>
    <w:p w14:paraId="49708679" w14:textId="77777777" w:rsidR="00924672" w:rsidRDefault="00924672" w:rsidP="00924672">
      <w:pPr>
        <w:keepNext/>
        <w:keepLines/>
        <w:jc w:val="center"/>
        <w:rPr>
          <w:b/>
          <w:sz w:val="22"/>
          <w:szCs w:val="22"/>
        </w:rPr>
      </w:pPr>
    </w:p>
    <w:tbl>
      <w:tblPr>
        <w:tblW w:w="10456" w:type="dxa"/>
        <w:tblLook w:val="04A0" w:firstRow="1" w:lastRow="0" w:firstColumn="1" w:lastColumn="0" w:noHBand="0" w:noVBand="1"/>
      </w:tblPr>
      <w:tblGrid>
        <w:gridCol w:w="4926"/>
        <w:gridCol w:w="5530"/>
      </w:tblGrid>
      <w:tr w:rsidR="00924672" w14:paraId="5B573DB1" w14:textId="77777777" w:rsidTr="00924672">
        <w:tc>
          <w:tcPr>
            <w:tcW w:w="4926" w:type="dxa"/>
            <w:hideMark/>
          </w:tcPr>
          <w:p w14:paraId="7CE3A765" w14:textId="77777777" w:rsidR="00924672" w:rsidRDefault="00924672">
            <w:pPr>
              <w:spacing w:before="120" w:line="256" w:lineRule="auto"/>
              <w:jc w:val="both"/>
              <w:rPr>
                <w:sz w:val="22"/>
                <w:szCs w:val="22"/>
              </w:rPr>
            </w:pPr>
            <w:r>
              <w:rPr>
                <w:sz w:val="22"/>
                <w:szCs w:val="22"/>
              </w:rPr>
              <w:t>г. Берёзовский</w:t>
            </w:r>
          </w:p>
        </w:tc>
        <w:tc>
          <w:tcPr>
            <w:tcW w:w="5530" w:type="dxa"/>
            <w:hideMark/>
          </w:tcPr>
          <w:p w14:paraId="4499CCEB" w14:textId="77777777" w:rsidR="00924672" w:rsidRDefault="00924672">
            <w:pPr>
              <w:spacing w:before="120" w:line="256" w:lineRule="auto"/>
              <w:rPr>
                <w:sz w:val="22"/>
                <w:szCs w:val="22"/>
              </w:rPr>
            </w:pPr>
            <w:r>
              <w:rPr>
                <w:sz w:val="22"/>
                <w:szCs w:val="22"/>
              </w:rPr>
              <w:t xml:space="preserve">                                               </w:t>
            </w:r>
            <w:r w:rsidR="003E4009">
              <w:rPr>
                <w:sz w:val="22"/>
                <w:szCs w:val="22"/>
              </w:rPr>
              <w:t>«    »                      2026</w:t>
            </w:r>
            <w:r>
              <w:rPr>
                <w:sz w:val="22"/>
                <w:szCs w:val="22"/>
              </w:rPr>
              <w:t>г.</w:t>
            </w:r>
          </w:p>
        </w:tc>
      </w:tr>
    </w:tbl>
    <w:p w14:paraId="3CE6A5D6" w14:textId="77777777" w:rsidR="00924672" w:rsidRDefault="00924672" w:rsidP="00924672">
      <w:pPr>
        <w:spacing w:before="120"/>
        <w:jc w:val="both"/>
        <w:rPr>
          <w:sz w:val="22"/>
          <w:szCs w:val="22"/>
        </w:rPr>
      </w:pPr>
    </w:p>
    <w:p w14:paraId="7774EA37" w14:textId="0146C152" w:rsidR="00924672" w:rsidRDefault="00924672" w:rsidP="00924672">
      <w:pPr>
        <w:autoSpaceDE w:val="0"/>
        <w:autoSpaceDN w:val="0"/>
        <w:adjustRightInd w:val="0"/>
        <w:ind w:firstLine="708"/>
        <w:jc w:val="both"/>
        <w:outlineLvl w:val="0"/>
        <w:rPr>
          <w:sz w:val="22"/>
          <w:szCs w:val="22"/>
        </w:rPr>
      </w:pPr>
      <w:r>
        <w:rPr>
          <w:b/>
          <w:sz w:val="22"/>
          <w:szCs w:val="22"/>
        </w:rPr>
        <w:t>___________________________________________________________________________________________________________________</w:t>
      </w:r>
      <w:r>
        <w:rPr>
          <w:sz w:val="22"/>
          <w:szCs w:val="22"/>
        </w:rPr>
        <w:t xml:space="preserve"> действующего на основании________, именуемое в дальнейшем «Исполнитель» с одной стороны, и Государственное автономное профессиональное образовательное учреждение Свердловской области «Берёзовский техникум «Профи», именуемое далее «Заказчик», в лице  дирек</w:t>
      </w:r>
      <w:r w:rsidR="003E4009">
        <w:rPr>
          <w:sz w:val="22"/>
          <w:szCs w:val="22"/>
        </w:rPr>
        <w:t>тора Бирюка Евгения Михайловича</w:t>
      </w:r>
      <w:r>
        <w:rPr>
          <w:sz w:val="22"/>
          <w:szCs w:val="22"/>
        </w:rPr>
        <w:t xml:space="preserve">, действующего на основании Устава, с другой стороны, при совместном упоминании по тексту настоящего Договора именуемые «Стороны», руководствуясь Гражданским кодексом РФ, ФЗ «О закупках товаров, работ,  услуг отдельными видами юридических лиц» от 18.07.2011 г. № 223-ФЗ и иными нормативно-правовыми актами РФ, и на основании протокола запроса котировок в электронной форме № </w:t>
      </w:r>
      <w:r>
        <w:rPr>
          <w:bCs/>
          <w:kern w:val="2"/>
          <w:sz w:val="22"/>
          <w:szCs w:val="22"/>
        </w:rPr>
        <w:t>_______</w:t>
      </w:r>
      <w:r>
        <w:rPr>
          <w:sz w:val="22"/>
          <w:szCs w:val="22"/>
          <w:lang w:eastAsia="ru-RU" w:bidi="hi-IN"/>
        </w:rPr>
        <w:t>,</w:t>
      </w:r>
      <w:r>
        <w:rPr>
          <w:sz w:val="22"/>
          <w:szCs w:val="22"/>
        </w:rPr>
        <w:t xml:space="preserve"> от  ______202</w:t>
      </w:r>
      <w:r w:rsidR="00537E5F">
        <w:rPr>
          <w:sz w:val="22"/>
          <w:szCs w:val="22"/>
        </w:rPr>
        <w:t>6</w:t>
      </w:r>
      <w:r>
        <w:rPr>
          <w:sz w:val="22"/>
          <w:szCs w:val="22"/>
        </w:rPr>
        <w:t>г. заключили настоящий Договор о нижеследующем:</w:t>
      </w:r>
    </w:p>
    <w:p w14:paraId="5B4A3A43" w14:textId="77777777" w:rsidR="00924672" w:rsidRDefault="00924672" w:rsidP="00924672">
      <w:pPr>
        <w:pStyle w:val="a4"/>
        <w:spacing w:before="0" w:after="0"/>
        <w:ind w:firstLine="360"/>
        <w:jc w:val="both"/>
        <w:rPr>
          <w:b/>
          <w:snapToGrid w:val="0"/>
          <w:color w:val="000000"/>
          <w:sz w:val="22"/>
          <w:szCs w:val="22"/>
        </w:rPr>
      </w:pPr>
    </w:p>
    <w:p w14:paraId="49AA06F6" w14:textId="77777777" w:rsidR="00924672" w:rsidRDefault="00924672" w:rsidP="00924672">
      <w:pPr>
        <w:widowControl w:val="0"/>
        <w:shd w:val="clear" w:color="auto" w:fill="FFFFFF"/>
        <w:tabs>
          <w:tab w:val="left" w:pos="9072"/>
        </w:tabs>
        <w:ind w:firstLine="360"/>
        <w:jc w:val="center"/>
        <w:rPr>
          <w:b/>
          <w:snapToGrid w:val="0"/>
          <w:color w:val="000000"/>
          <w:sz w:val="22"/>
          <w:szCs w:val="22"/>
        </w:rPr>
      </w:pPr>
      <w:r>
        <w:rPr>
          <w:b/>
          <w:snapToGrid w:val="0"/>
          <w:color w:val="000000"/>
          <w:sz w:val="22"/>
          <w:szCs w:val="22"/>
        </w:rPr>
        <w:t>1. ПРЕДМЕТ ДОГОВОРА</w:t>
      </w:r>
    </w:p>
    <w:p w14:paraId="1AD9F76B" w14:textId="77777777" w:rsidR="00924672" w:rsidRDefault="00924672" w:rsidP="00924672">
      <w:pPr>
        <w:ind w:firstLine="360"/>
        <w:jc w:val="both"/>
        <w:rPr>
          <w:sz w:val="22"/>
          <w:szCs w:val="22"/>
        </w:rPr>
      </w:pPr>
      <w:r>
        <w:rPr>
          <w:sz w:val="22"/>
          <w:szCs w:val="22"/>
        </w:rPr>
        <w:t>1.1. Исполнитель обязуется в соответствии с настоящим договором, техническим заданием Заказчика оказать услуги по проведению периодического медицинского осмотра (обследования) работников (далее по тексту - Услуги) Заказчика, а Заказчик обязуется принять и оплатить оказанные услуги в размере, в порядке и на условиях, предусмотренных настоящим договором. Объем услуг и численный состав работников указаны в приложении №1, являющемся неотъемлемой частью настоящего договора.</w:t>
      </w:r>
    </w:p>
    <w:p w14:paraId="36F57480" w14:textId="77777777" w:rsidR="00924672" w:rsidRDefault="00924672" w:rsidP="00924672">
      <w:pPr>
        <w:ind w:firstLine="360"/>
        <w:jc w:val="both"/>
        <w:rPr>
          <w:sz w:val="22"/>
          <w:szCs w:val="22"/>
        </w:rPr>
      </w:pPr>
      <w:r>
        <w:rPr>
          <w:sz w:val="22"/>
          <w:szCs w:val="22"/>
        </w:rPr>
        <w:t xml:space="preserve">1.2. Исполнитель гарантирует качество проводимых Услуг, в соответствии с действующим законодательством РФ. </w:t>
      </w:r>
    </w:p>
    <w:p w14:paraId="018327EC" w14:textId="77777777" w:rsidR="00924672" w:rsidRDefault="00924672" w:rsidP="00924672">
      <w:pPr>
        <w:pStyle w:val="a4"/>
        <w:tabs>
          <w:tab w:val="left" w:pos="8893"/>
        </w:tabs>
        <w:spacing w:before="0" w:after="0"/>
        <w:ind w:firstLine="360"/>
        <w:jc w:val="both"/>
        <w:rPr>
          <w:sz w:val="22"/>
          <w:szCs w:val="22"/>
        </w:rPr>
      </w:pPr>
      <w:r>
        <w:rPr>
          <w:sz w:val="22"/>
          <w:szCs w:val="22"/>
        </w:rPr>
        <w:t>1.3. Источники финансирования: Субсидия на выполнение​⁠‌⁠​‍​​​‍‌‌​​⁠﻿​‍​​‌​⁠﻿⁠​﻿﻿﻿﻿﻿‌​﻿﻿﻿‌‍﻿‍‌﻿‍‍ государственного задания.</w:t>
      </w:r>
    </w:p>
    <w:p w14:paraId="1F9F3EE9" w14:textId="77777777" w:rsidR="00924672" w:rsidRDefault="00924672" w:rsidP="00924672">
      <w:pPr>
        <w:pStyle w:val="a4"/>
        <w:spacing w:before="0" w:after="0"/>
        <w:ind w:firstLine="360"/>
        <w:jc w:val="both"/>
        <w:rPr>
          <w:b/>
          <w:sz w:val="22"/>
          <w:szCs w:val="22"/>
        </w:rPr>
      </w:pPr>
    </w:p>
    <w:p w14:paraId="3B3D30A3" w14:textId="77777777" w:rsidR="00924672" w:rsidRDefault="00924672" w:rsidP="00924672">
      <w:pPr>
        <w:pStyle w:val="a4"/>
        <w:spacing w:before="0" w:after="0"/>
        <w:ind w:firstLine="360"/>
        <w:jc w:val="center"/>
        <w:rPr>
          <w:b/>
          <w:sz w:val="22"/>
          <w:szCs w:val="22"/>
        </w:rPr>
      </w:pPr>
      <w:r>
        <w:rPr>
          <w:b/>
          <w:sz w:val="22"/>
          <w:szCs w:val="22"/>
        </w:rPr>
        <w:t>2. ЦЕНА ДОГОВОРА</w:t>
      </w:r>
    </w:p>
    <w:p w14:paraId="357FA0D7" w14:textId="77777777" w:rsidR="00924672" w:rsidRDefault="00924672" w:rsidP="00924672">
      <w:pPr>
        <w:ind w:firstLine="360"/>
        <w:jc w:val="both"/>
        <w:rPr>
          <w:sz w:val="22"/>
          <w:szCs w:val="22"/>
        </w:rPr>
      </w:pPr>
      <w:r>
        <w:rPr>
          <w:sz w:val="22"/>
          <w:szCs w:val="22"/>
        </w:rPr>
        <w:t>2.1. Цена договора является твердой и включает общую стоимость, оплачиваемую Заказчиком Исполнителю за полное выполнение Исполнителем своих обязательств по оказанию услуг по договору. В цену договора входит общая стоимость всех Услуг, по договору и сопутствующих Услуг (затраты налогов, сборов и других обязательных платежей).</w:t>
      </w:r>
    </w:p>
    <w:p w14:paraId="7C4A1C23" w14:textId="77777777" w:rsidR="00924672" w:rsidRDefault="00924672" w:rsidP="00924672">
      <w:pPr>
        <w:ind w:firstLine="360"/>
        <w:jc w:val="both"/>
        <w:rPr>
          <w:color w:val="000000"/>
          <w:sz w:val="22"/>
          <w:szCs w:val="22"/>
        </w:rPr>
      </w:pPr>
      <w:r>
        <w:rPr>
          <w:color w:val="000000"/>
          <w:sz w:val="22"/>
          <w:szCs w:val="22"/>
        </w:rPr>
        <w:t>2.2. Услуги оплачиваются Заказчиком по ценам и в соответствии с заявкой Исполнителя, поданной в ходе проведения запроса котировок.</w:t>
      </w:r>
    </w:p>
    <w:p w14:paraId="42266838" w14:textId="77777777" w:rsidR="00924672" w:rsidRDefault="00924672" w:rsidP="00924672">
      <w:pPr>
        <w:ind w:firstLine="360"/>
        <w:jc w:val="both"/>
        <w:rPr>
          <w:color w:val="000000"/>
          <w:sz w:val="22"/>
          <w:szCs w:val="22"/>
        </w:rPr>
      </w:pPr>
      <w:r>
        <w:rPr>
          <w:color w:val="000000"/>
          <w:sz w:val="22"/>
          <w:szCs w:val="22"/>
        </w:rPr>
        <w:t xml:space="preserve">2.3. Цена договора составляет </w:t>
      </w:r>
      <w:r>
        <w:rPr>
          <w:b/>
          <w:color w:val="000000"/>
          <w:sz w:val="22"/>
          <w:szCs w:val="22"/>
        </w:rPr>
        <w:t xml:space="preserve">__________ </w:t>
      </w:r>
      <w:r>
        <w:rPr>
          <w:color w:val="000000"/>
          <w:sz w:val="22"/>
          <w:szCs w:val="22"/>
        </w:rPr>
        <w:t>(_____________</w:t>
      </w:r>
      <w:r>
        <w:rPr>
          <w:b/>
          <w:color w:val="000000"/>
          <w:sz w:val="22"/>
          <w:szCs w:val="22"/>
        </w:rPr>
        <w:t>) рублей _________копеек</w:t>
      </w:r>
      <w:r>
        <w:rPr>
          <w:color w:val="000000"/>
          <w:sz w:val="22"/>
          <w:szCs w:val="22"/>
        </w:rPr>
        <w:t>, в том числе НДС (НДС не предусмотрен).</w:t>
      </w:r>
    </w:p>
    <w:p w14:paraId="56790FC6" w14:textId="77777777" w:rsidR="00924672" w:rsidRDefault="00924672" w:rsidP="00924672">
      <w:pPr>
        <w:ind w:firstLine="360"/>
        <w:jc w:val="both"/>
        <w:rPr>
          <w:sz w:val="22"/>
          <w:szCs w:val="22"/>
        </w:rPr>
      </w:pPr>
      <w:r>
        <w:rPr>
          <w:sz w:val="22"/>
          <w:szCs w:val="22"/>
        </w:rPr>
        <w:t>2.4. Если по предложению Заказчика увеличивается или уменьшается предусмотренное договором количество объема услуг не более чем на десять процентов, по соглашению сторон допускается изменение с учетом положений бюджетного законодательства Российской Федерации цены договора пропорционально дополнительному объему услуг, исходя из установленной в контракте цены, но не более чем на десять процентов цены договора.</w:t>
      </w:r>
    </w:p>
    <w:p w14:paraId="7D5EFA30" w14:textId="77777777" w:rsidR="00924672" w:rsidRDefault="00924672" w:rsidP="00924672">
      <w:pPr>
        <w:ind w:firstLine="360"/>
        <w:jc w:val="both"/>
        <w:rPr>
          <w:color w:val="000000"/>
          <w:sz w:val="22"/>
          <w:szCs w:val="22"/>
        </w:rPr>
      </w:pPr>
      <w:r>
        <w:rPr>
          <w:sz w:val="22"/>
          <w:szCs w:val="22"/>
        </w:rPr>
        <w:t>2.5. 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3FB10CC8" w14:textId="77777777" w:rsidR="00924672" w:rsidRDefault="00924672" w:rsidP="00924672">
      <w:pPr>
        <w:ind w:firstLine="360"/>
        <w:jc w:val="both"/>
        <w:rPr>
          <w:b/>
          <w:color w:val="000000"/>
          <w:sz w:val="22"/>
          <w:szCs w:val="22"/>
        </w:rPr>
      </w:pPr>
    </w:p>
    <w:p w14:paraId="06442C8D" w14:textId="77777777" w:rsidR="00924672" w:rsidRDefault="00924672" w:rsidP="00924672">
      <w:pPr>
        <w:ind w:firstLine="360"/>
        <w:jc w:val="center"/>
        <w:rPr>
          <w:b/>
          <w:color w:val="000000"/>
          <w:sz w:val="22"/>
          <w:szCs w:val="22"/>
        </w:rPr>
      </w:pPr>
      <w:r>
        <w:rPr>
          <w:b/>
          <w:color w:val="000000"/>
          <w:sz w:val="22"/>
          <w:szCs w:val="22"/>
        </w:rPr>
        <w:t>3. СРОКИ ВЫПОЛНЕНИЯ УСЛУГ И ПОРЯДОК РАСЧЕТОВ</w:t>
      </w:r>
    </w:p>
    <w:p w14:paraId="006DD32D" w14:textId="77777777" w:rsidR="00924672" w:rsidRDefault="00924672" w:rsidP="00924672">
      <w:pPr>
        <w:ind w:firstLine="360"/>
        <w:jc w:val="both"/>
        <w:rPr>
          <w:sz w:val="22"/>
          <w:szCs w:val="22"/>
        </w:rPr>
      </w:pPr>
      <w:r>
        <w:rPr>
          <w:color w:val="000000"/>
          <w:sz w:val="22"/>
          <w:szCs w:val="22"/>
        </w:rPr>
        <w:t>3.1 Исполнитель осуществляет оказание услуг в соответствии с техническим заданием.</w:t>
      </w:r>
    </w:p>
    <w:p w14:paraId="104B106F" w14:textId="77777777" w:rsidR="00924672" w:rsidRDefault="00924672" w:rsidP="00924672">
      <w:pPr>
        <w:ind w:firstLine="360"/>
        <w:jc w:val="both"/>
        <w:rPr>
          <w:color w:val="000000"/>
          <w:sz w:val="22"/>
          <w:szCs w:val="22"/>
        </w:rPr>
      </w:pPr>
      <w:r>
        <w:rPr>
          <w:color w:val="000000"/>
          <w:sz w:val="22"/>
          <w:szCs w:val="22"/>
        </w:rPr>
        <w:t>3.2. Оплата по договору осуществляется по безналичному расчету путем перечисления денежных средств Заказчиком на расчетный счет Исполнителя, указанный в настоящем договоре. В случае изменения его расчетного счета Исполнитель обязан в однодневный срок в письменной форме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настоящем договоре счет Исполнителя, несет Исполнитель.</w:t>
      </w:r>
    </w:p>
    <w:p w14:paraId="2AC236D0" w14:textId="77777777" w:rsidR="00924672" w:rsidRDefault="00924672" w:rsidP="00924672">
      <w:pPr>
        <w:ind w:firstLine="360"/>
        <w:jc w:val="both"/>
        <w:rPr>
          <w:kern w:val="2"/>
          <w:sz w:val="22"/>
          <w:szCs w:val="22"/>
        </w:rPr>
      </w:pPr>
      <w:r>
        <w:rPr>
          <w:color w:val="000000"/>
          <w:sz w:val="22"/>
          <w:szCs w:val="22"/>
        </w:rPr>
        <w:t xml:space="preserve">3.4. </w:t>
      </w:r>
      <w:r>
        <w:rPr>
          <w:sz w:val="22"/>
          <w:szCs w:val="22"/>
        </w:rPr>
        <w:t>Заказчик производит оплату за фактически оказанные медицинские услуги в течении 7 рабочих дней с момента выставления Исполнителем счета и Акта</w:t>
      </w:r>
      <w:r>
        <w:rPr>
          <w:kern w:val="2"/>
          <w:sz w:val="22"/>
          <w:szCs w:val="22"/>
        </w:rPr>
        <w:t xml:space="preserve"> сдачи-приемки оказанных услуг.</w:t>
      </w:r>
    </w:p>
    <w:p w14:paraId="77BD8949" w14:textId="77777777" w:rsidR="00924672" w:rsidRDefault="00924672" w:rsidP="00924672">
      <w:pPr>
        <w:ind w:firstLine="360"/>
        <w:jc w:val="both"/>
        <w:rPr>
          <w:b/>
          <w:color w:val="000000"/>
          <w:sz w:val="22"/>
          <w:szCs w:val="22"/>
        </w:rPr>
      </w:pPr>
    </w:p>
    <w:p w14:paraId="3D48B529" w14:textId="77777777" w:rsidR="00924672" w:rsidRDefault="00924672" w:rsidP="00924672">
      <w:pPr>
        <w:ind w:firstLine="360"/>
        <w:jc w:val="center"/>
        <w:rPr>
          <w:b/>
          <w:color w:val="000000"/>
          <w:sz w:val="22"/>
          <w:szCs w:val="22"/>
        </w:rPr>
      </w:pPr>
      <w:r>
        <w:rPr>
          <w:b/>
          <w:color w:val="000000"/>
          <w:sz w:val="22"/>
          <w:szCs w:val="22"/>
        </w:rPr>
        <w:t xml:space="preserve">4. </w:t>
      </w:r>
      <w:r>
        <w:rPr>
          <w:b/>
          <w:snapToGrid w:val="0"/>
          <w:color w:val="000000"/>
          <w:sz w:val="22"/>
          <w:szCs w:val="22"/>
        </w:rPr>
        <w:t xml:space="preserve">УСЛОВИЯ ОКАЗАНИЯ УСЛУГ. </w:t>
      </w:r>
      <w:r>
        <w:rPr>
          <w:b/>
          <w:color w:val="000000"/>
          <w:sz w:val="22"/>
          <w:szCs w:val="22"/>
        </w:rPr>
        <w:t>ОБЯЗАННОСТИ СТОРОН</w:t>
      </w:r>
    </w:p>
    <w:p w14:paraId="295ABCE3" w14:textId="77777777" w:rsidR="00924672" w:rsidRDefault="00924672" w:rsidP="00924672">
      <w:pPr>
        <w:widowControl w:val="0"/>
        <w:shd w:val="clear" w:color="auto" w:fill="FFFFFF"/>
        <w:ind w:firstLine="360"/>
        <w:jc w:val="both"/>
        <w:rPr>
          <w:snapToGrid w:val="0"/>
          <w:sz w:val="22"/>
          <w:szCs w:val="22"/>
        </w:rPr>
      </w:pPr>
      <w:r>
        <w:rPr>
          <w:snapToGrid w:val="0"/>
          <w:color w:val="000000"/>
          <w:sz w:val="22"/>
          <w:szCs w:val="22"/>
        </w:rPr>
        <w:t xml:space="preserve">4.1. Качество </w:t>
      </w:r>
      <w:r>
        <w:rPr>
          <w:snapToGrid w:val="0"/>
          <w:sz w:val="22"/>
          <w:szCs w:val="22"/>
        </w:rPr>
        <w:t xml:space="preserve">и безопасность </w:t>
      </w:r>
      <w:r>
        <w:rPr>
          <w:snapToGrid w:val="0"/>
          <w:color w:val="000000"/>
          <w:sz w:val="22"/>
          <w:szCs w:val="22"/>
        </w:rPr>
        <w:t>услуг и использованных материалов по настоящему Договору, должны полностью соответствовать требованиям Российских стандартов, нормативной документации и подтверждаться сертификатами соответствия (паспортами качества, лицензии).</w:t>
      </w:r>
      <w:r>
        <w:rPr>
          <w:snapToGrid w:val="0"/>
          <w:sz w:val="22"/>
          <w:szCs w:val="22"/>
        </w:rPr>
        <w:t xml:space="preserve"> В случае если Заказчиком будут обнаружены некачественно оказанные услуги, то Исполнитель своими силами и без увеличения стоимости услуг обязан в согласованный срок исправить допущенные недостатки для обеспечения надлежащего качества услуг.</w:t>
      </w:r>
    </w:p>
    <w:p w14:paraId="190D25E3" w14:textId="77777777" w:rsidR="00924672" w:rsidRDefault="00924672" w:rsidP="00924672">
      <w:pPr>
        <w:widowControl w:val="0"/>
        <w:shd w:val="clear" w:color="auto" w:fill="FFFFFF"/>
        <w:ind w:firstLine="360"/>
        <w:jc w:val="both"/>
        <w:rPr>
          <w:snapToGrid w:val="0"/>
          <w:sz w:val="22"/>
          <w:szCs w:val="22"/>
        </w:rPr>
      </w:pPr>
      <w:r>
        <w:rPr>
          <w:snapToGrid w:val="0"/>
          <w:sz w:val="22"/>
          <w:szCs w:val="22"/>
        </w:rPr>
        <w:t>Оказание услуг по проведению периодического медицинского осмотра работников должно осуществляться в соответствии с требованиями действующего законодательства РФ с использованием медицинского лабораторного оборудования и химических реактивов, разрешенных к использованию на территории РФ.</w:t>
      </w:r>
    </w:p>
    <w:p w14:paraId="28732BA4" w14:textId="77777777" w:rsidR="00924672" w:rsidRDefault="00924672" w:rsidP="00924672">
      <w:pPr>
        <w:ind w:firstLine="360"/>
        <w:jc w:val="both"/>
        <w:rPr>
          <w:sz w:val="22"/>
          <w:szCs w:val="22"/>
        </w:rPr>
      </w:pPr>
      <w:r>
        <w:rPr>
          <w:sz w:val="22"/>
          <w:szCs w:val="22"/>
        </w:rPr>
        <w:t xml:space="preserve">4.2. Место оказания услуг: </w:t>
      </w:r>
    </w:p>
    <w:p w14:paraId="655DF291" w14:textId="77777777" w:rsidR="00924672" w:rsidRDefault="00924672" w:rsidP="00924672">
      <w:pPr>
        <w:ind w:firstLine="360"/>
        <w:jc w:val="both"/>
        <w:rPr>
          <w:sz w:val="22"/>
          <w:szCs w:val="22"/>
        </w:rPr>
      </w:pPr>
      <w:r>
        <w:rPr>
          <w:sz w:val="22"/>
          <w:szCs w:val="22"/>
        </w:rPr>
        <w:t>4.3. Заказчик обязан:</w:t>
      </w:r>
    </w:p>
    <w:p w14:paraId="602F8329" w14:textId="77777777" w:rsidR="00924672" w:rsidRDefault="00924672" w:rsidP="00924672">
      <w:pPr>
        <w:ind w:firstLine="360"/>
        <w:jc w:val="both"/>
        <w:rPr>
          <w:sz w:val="22"/>
          <w:szCs w:val="22"/>
        </w:rPr>
      </w:pPr>
      <w:r>
        <w:rPr>
          <w:sz w:val="22"/>
          <w:szCs w:val="22"/>
        </w:rPr>
        <w:t xml:space="preserve">4.3.1. Выделить полномочного представителя для работы с </w:t>
      </w:r>
      <w:r>
        <w:rPr>
          <w:color w:val="000000"/>
          <w:sz w:val="22"/>
          <w:szCs w:val="22"/>
        </w:rPr>
        <w:t xml:space="preserve">Исполнителем, для </w:t>
      </w:r>
      <w:r>
        <w:rPr>
          <w:sz w:val="22"/>
          <w:szCs w:val="22"/>
        </w:rPr>
        <w:t>приемки услуг.</w:t>
      </w:r>
    </w:p>
    <w:p w14:paraId="19C7979C" w14:textId="77777777" w:rsidR="00924672" w:rsidRDefault="00924672" w:rsidP="00924672">
      <w:pPr>
        <w:ind w:firstLine="360"/>
        <w:jc w:val="both"/>
        <w:rPr>
          <w:sz w:val="22"/>
          <w:szCs w:val="22"/>
        </w:rPr>
      </w:pPr>
      <w:r>
        <w:rPr>
          <w:sz w:val="22"/>
          <w:szCs w:val="22"/>
        </w:rPr>
        <w:t xml:space="preserve">4.3.2. Сформировать поименные списки лиц, подлежащих периодическому медицинскому осмотру (обследованию). </w:t>
      </w:r>
    </w:p>
    <w:p w14:paraId="190FFBBD" w14:textId="77777777" w:rsidR="00924672" w:rsidRDefault="00924672" w:rsidP="00924672">
      <w:pPr>
        <w:ind w:firstLine="360"/>
        <w:jc w:val="both"/>
        <w:rPr>
          <w:sz w:val="22"/>
          <w:szCs w:val="22"/>
        </w:rPr>
      </w:pPr>
      <w:r>
        <w:rPr>
          <w:sz w:val="22"/>
          <w:szCs w:val="22"/>
        </w:rPr>
        <w:t>4.3.3. Предоставить по запросу Исполнителя информацию о Заказчике и о работнике, с согласия последнего, необходимую для исполнения настоящего договора.</w:t>
      </w:r>
    </w:p>
    <w:p w14:paraId="153940C1" w14:textId="77777777" w:rsidR="00924672" w:rsidRDefault="00924672" w:rsidP="00924672">
      <w:pPr>
        <w:ind w:firstLine="360"/>
        <w:jc w:val="both"/>
        <w:rPr>
          <w:sz w:val="22"/>
          <w:szCs w:val="22"/>
        </w:rPr>
      </w:pPr>
      <w:r>
        <w:rPr>
          <w:sz w:val="22"/>
          <w:szCs w:val="22"/>
        </w:rPr>
        <w:t xml:space="preserve">4.3.4. Рассмотреть и подписать акт </w:t>
      </w:r>
      <w:r w:rsidRPr="00F9445B">
        <w:rPr>
          <w:rStyle w:val="10"/>
          <w:rFonts w:ascii="Times New Roman" w:hAnsi="Times New Roman"/>
          <w:sz w:val="22"/>
          <w:szCs w:val="22"/>
        </w:rPr>
        <w:t xml:space="preserve">сдачи-приемки оказанных услуг </w:t>
      </w:r>
      <w:r w:rsidRPr="00F9445B">
        <w:rPr>
          <w:sz w:val="22"/>
          <w:szCs w:val="22"/>
        </w:rPr>
        <w:t>в течение 5 рабочих дней с момента его получения от Исполнителя.</w:t>
      </w:r>
    </w:p>
    <w:p w14:paraId="5075DD57" w14:textId="77777777" w:rsidR="00924672" w:rsidRDefault="00924672" w:rsidP="00924672">
      <w:pPr>
        <w:ind w:firstLine="360"/>
        <w:jc w:val="both"/>
        <w:rPr>
          <w:sz w:val="22"/>
          <w:szCs w:val="22"/>
        </w:rPr>
      </w:pPr>
      <w:r>
        <w:rPr>
          <w:sz w:val="22"/>
          <w:szCs w:val="22"/>
        </w:rPr>
        <w:t>4.3.5. Произвести оплату оказанных Исполнителем услуг в размере и в порядке, предусмотренном настоящим договором.</w:t>
      </w:r>
    </w:p>
    <w:p w14:paraId="54B93968" w14:textId="77777777" w:rsidR="00924672" w:rsidRDefault="00924672" w:rsidP="00924672">
      <w:pPr>
        <w:ind w:firstLine="360"/>
        <w:jc w:val="both"/>
        <w:rPr>
          <w:sz w:val="22"/>
          <w:szCs w:val="22"/>
        </w:rPr>
      </w:pPr>
      <w:r>
        <w:rPr>
          <w:sz w:val="22"/>
          <w:szCs w:val="22"/>
        </w:rPr>
        <w:t>4.4. Заказчик вправе запрашивать у Исполнителя информацию в рамках настоящего договора и контролировать ход оказания услуг.</w:t>
      </w:r>
    </w:p>
    <w:p w14:paraId="60DC2CB6" w14:textId="77777777" w:rsidR="00924672" w:rsidRDefault="00924672" w:rsidP="00924672">
      <w:pPr>
        <w:ind w:firstLine="360"/>
        <w:jc w:val="both"/>
        <w:rPr>
          <w:sz w:val="22"/>
          <w:szCs w:val="22"/>
        </w:rPr>
      </w:pPr>
      <w:r>
        <w:rPr>
          <w:sz w:val="22"/>
          <w:szCs w:val="22"/>
        </w:rPr>
        <w:t xml:space="preserve">4.5. </w:t>
      </w:r>
      <w:r>
        <w:rPr>
          <w:color w:val="000000"/>
          <w:sz w:val="22"/>
          <w:szCs w:val="22"/>
        </w:rPr>
        <w:t>Исполнитель</w:t>
      </w:r>
      <w:r>
        <w:rPr>
          <w:sz w:val="22"/>
          <w:szCs w:val="22"/>
        </w:rPr>
        <w:t xml:space="preserve"> обязан:</w:t>
      </w:r>
    </w:p>
    <w:p w14:paraId="79AC2B77" w14:textId="77777777" w:rsidR="00924672" w:rsidRDefault="00924672" w:rsidP="00924672">
      <w:pPr>
        <w:ind w:firstLine="360"/>
        <w:jc w:val="both"/>
        <w:rPr>
          <w:sz w:val="22"/>
          <w:szCs w:val="22"/>
        </w:rPr>
      </w:pPr>
      <w:r>
        <w:rPr>
          <w:sz w:val="22"/>
          <w:szCs w:val="22"/>
        </w:rPr>
        <w:t>4.5.1. На работника, проходящего медицинский осмотр, медицинской организацией должны быть оформлены следующие документы (при отсутствии):</w:t>
      </w:r>
    </w:p>
    <w:p w14:paraId="5D0C5CE7" w14:textId="77777777" w:rsidR="00924672" w:rsidRDefault="00924672" w:rsidP="00924672">
      <w:pPr>
        <w:ind w:firstLine="360"/>
        <w:jc w:val="both"/>
        <w:rPr>
          <w:sz w:val="22"/>
          <w:szCs w:val="22"/>
        </w:rPr>
      </w:pPr>
      <w:r>
        <w:rPr>
          <w:sz w:val="22"/>
          <w:szCs w:val="22"/>
        </w:rPr>
        <w:t>- медицинская карта амбулаторного больного (учетная форма № 025.у-04);</w:t>
      </w:r>
    </w:p>
    <w:p w14:paraId="3E5500AE" w14:textId="77777777" w:rsidR="00924672" w:rsidRDefault="00924672" w:rsidP="00924672">
      <w:pPr>
        <w:ind w:firstLine="360"/>
        <w:jc w:val="both"/>
        <w:rPr>
          <w:sz w:val="22"/>
          <w:szCs w:val="22"/>
        </w:rPr>
      </w:pPr>
      <w:r>
        <w:rPr>
          <w:sz w:val="22"/>
          <w:szCs w:val="22"/>
        </w:rPr>
        <w:t>- паспорт здоровья.</w:t>
      </w:r>
    </w:p>
    <w:p w14:paraId="5E07E93A" w14:textId="77777777" w:rsidR="00924672" w:rsidRDefault="00924672" w:rsidP="00924672">
      <w:pPr>
        <w:ind w:firstLine="360"/>
        <w:jc w:val="both"/>
        <w:rPr>
          <w:sz w:val="22"/>
          <w:szCs w:val="22"/>
        </w:rPr>
      </w:pPr>
      <w:r>
        <w:rPr>
          <w:sz w:val="22"/>
          <w:szCs w:val="22"/>
        </w:rPr>
        <w:t xml:space="preserve">По окончании прохождения работником периодического медицинского осмотра медицинская организация обязана </w:t>
      </w:r>
    </w:p>
    <w:p w14:paraId="708B43FD" w14:textId="77777777" w:rsidR="00924672" w:rsidRDefault="00924672" w:rsidP="00924672">
      <w:pPr>
        <w:ind w:firstLine="360"/>
        <w:jc w:val="both"/>
        <w:rPr>
          <w:sz w:val="22"/>
          <w:szCs w:val="22"/>
        </w:rPr>
      </w:pPr>
      <w:r>
        <w:rPr>
          <w:sz w:val="22"/>
          <w:szCs w:val="22"/>
        </w:rPr>
        <w:t>-оформить медицинское заключение по результатам проведения периодического медицинского осмотра в 2-х экземплярах, один из которых выдается на руки работнику, а второй приобщается к медицинской карте амбулаторного больного (медицинская карта хранится в установленном порядке в медицинской организации);</w:t>
      </w:r>
    </w:p>
    <w:p w14:paraId="29BC2CA9" w14:textId="77777777" w:rsidR="00924672" w:rsidRDefault="00924672" w:rsidP="00924672">
      <w:pPr>
        <w:ind w:firstLine="360"/>
        <w:jc w:val="both"/>
        <w:rPr>
          <w:sz w:val="22"/>
          <w:szCs w:val="22"/>
        </w:rPr>
      </w:pPr>
      <w:r>
        <w:rPr>
          <w:sz w:val="22"/>
          <w:szCs w:val="22"/>
        </w:rPr>
        <w:t>- внести в паспорт здоровья и личные медицинские книжки (при наличии) заключения врачей-специалистов, принимавших участие в проведении периодического медицинского осмотра, результаты лабораторных и инструментальных исследований, заключение по результатам периодического медицинского осмотра.</w:t>
      </w:r>
    </w:p>
    <w:p w14:paraId="330A0AAA" w14:textId="77777777" w:rsidR="00924672" w:rsidRDefault="00924672" w:rsidP="00924672">
      <w:pPr>
        <w:ind w:firstLine="360"/>
        <w:jc w:val="both"/>
        <w:rPr>
          <w:sz w:val="22"/>
          <w:szCs w:val="22"/>
        </w:rPr>
      </w:pPr>
      <w:r>
        <w:rPr>
          <w:sz w:val="22"/>
          <w:szCs w:val="22"/>
        </w:rPr>
        <w:t>4.5.2 Предоставить услугу в сроки, согласованные Сторонами договора, в соответствии с требованиями настоящего договора и действующих нормативных актов. Получить письменное согласие от обследуемых на обработку их персональных данных.</w:t>
      </w:r>
    </w:p>
    <w:p w14:paraId="2347E93C" w14:textId="77777777" w:rsidR="00924672" w:rsidRDefault="00924672" w:rsidP="00924672">
      <w:pPr>
        <w:ind w:firstLine="360"/>
        <w:jc w:val="both"/>
        <w:rPr>
          <w:sz w:val="22"/>
          <w:szCs w:val="22"/>
        </w:rPr>
      </w:pPr>
      <w:r>
        <w:rPr>
          <w:sz w:val="22"/>
          <w:szCs w:val="22"/>
        </w:rPr>
        <w:t>4.5.3. Выделить полномочного представителя для работы с Заказчико</w:t>
      </w:r>
      <w:r>
        <w:rPr>
          <w:color w:val="000000"/>
          <w:sz w:val="22"/>
          <w:szCs w:val="22"/>
        </w:rPr>
        <w:t xml:space="preserve">м. </w:t>
      </w:r>
    </w:p>
    <w:p w14:paraId="18CB7598" w14:textId="77777777" w:rsidR="00924672" w:rsidRDefault="00924672" w:rsidP="00924672">
      <w:pPr>
        <w:ind w:firstLine="360"/>
        <w:jc w:val="both"/>
        <w:rPr>
          <w:sz w:val="22"/>
          <w:szCs w:val="22"/>
        </w:rPr>
      </w:pPr>
      <w:r>
        <w:rPr>
          <w:sz w:val="22"/>
          <w:szCs w:val="22"/>
        </w:rPr>
        <w:t>4.5.4 Обеспечить Заказчика бесплатной, доступной и достоверной информацией, касающуюся исполнения настоящего договора и включающей в себя сведения о местонахождении организации (месте ее государственной регистрации), учредительных документах и лицензии, об условиях предоставления и получения услуги.</w:t>
      </w:r>
    </w:p>
    <w:p w14:paraId="506B170B" w14:textId="77777777" w:rsidR="00924672" w:rsidRDefault="00924672" w:rsidP="00924672">
      <w:pPr>
        <w:ind w:firstLine="360"/>
        <w:jc w:val="both"/>
        <w:rPr>
          <w:sz w:val="22"/>
          <w:szCs w:val="22"/>
        </w:rPr>
      </w:pPr>
      <w:r>
        <w:rPr>
          <w:sz w:val="22"/>
          <w:szCs w:val="22"/>
        </w:rPr>
        <w:t>4.5.5. По окончании установленного срока обследования письменно сообщить Заказчику о лицах, не прошедших полное медицинское обследование, и о лицах, не допущенных к работе по результатам обследования.</w:t>
      </w:r>
    </w:p>
    <w:p w14:paraId="375FDE22" w14:textId="77777777" w:rsidR="00924672" w:rsidRDefault="00924672" w:rsidP="00924672">
      <w:pPr>
        <w:ind w:firstLine="360"/>
        <w:jc w:val="both"/>
        <w:rPr>
          <w:sz w:val="22"/>
          <w:szCs w:val="22"/>
        </w:rPr>
      </w:pPr>
      <w:r>
        <w:rPr>
          <w:sz w:val="22"/>
          <w:szCs w:val="22"/>
        </w:rPr>
        <w:t>4.5.6. Предоставить дополнительную возможность пройти медицинский осмотр работникам, по уважительным причинам, не прошедшим его в пределах установленного времени.</w:t>
      </w:r>
    </w:p>
    <w:p w14:paraId="73D98FB9" w14:textId="77777777" w:rsidR="00924672" w:rsidRDefault="00924672" w:rsidP="00924672">
      <w:pPr>
        <w:ind w:firstLine="360"/>
        <w:jc w:val="both"/>
        <w:rPr>
          <w:sz w:val="22"/>
          <w:szCs w:val="22"/>
        </w:rPr>
      </w:pPr>
      <w:r>
        <w:rPr>
          <w:sz w:val="22"/>
          <w:szCs w:val="22"/>
        </w:rPr>
        <w:t xml:space="preserve">4.5.7. Нести ответственность перед Заказчиком и работниками Заказчика за действия своих и привлекаемых работников в случае ненадлежащего оказания услуг по настоящему договору. </w:t>
      </w:r>
    </w:p>
    <w:p w14:paraId="7C6B9015" w14:textId="77777777" w:rsidR="00924672" w:rsidRDefault="00924672" w:rsidP="00924672">
      <w:pPr>
        <w:ind w:firstLine="360"/>
        <w:jc w:val="both"/>
        <w:rPr>
          <w:sz w:val="22"/>
          <w:szCs w:val="22"/>
        </w:rPr>
      </w:pPr>
      <w:r>
        <w:rPr>
          <w:sz w:val="22"/>
          <w:szCs w:val="22"/>
        </w:rPr>
        <w:t>4.5.8. По результатам периодического медицинского осмотра (обследования) каждого работника оформить медицинские документы установленной формы.</w:t>
      </w:r>
    </w:p>
    <w:p w14:paraId="45837AC7" w14:textId="77777777" w:rsidR="00924672" w:rsidRDefault="00924672" w:rsidP="00924672">
      <w:pPr>
        <w:ind w:firstLine="360"/>
        <w:jc w:val="both"/>
        <w:rPr>
          <w:sz w:val="22"/>
          <w:szCs w:val="22"/>
        </w:rPr>
      </w:pPr>
      <w:r>
        <w:rPr>
          <w:sz w:val="22"/>
          <w:szCs w:val="22"/>
        </w:rPr>
        <w:lastRenderedPageBreak/>
        <w:t xml:space="preserve">4.5.9. После завершения оказания услуг в течение 5 рабочих дней представить Заказчику отчет и акты сдачи - приёмки оказанных услуг с указанием количества физических лиц, прошедших медицинский осмотр (обследование), объема оказанных услуг, общей стоимости услуг. </w:t>
      </w:r>
    </w:p>
    <w:p w14:paraId="6009F597" w14:textId="77777777" w:rsidR="00924672" w:rsidRDefault="00924672" w:rsidP="00924672">
      <w:pPr>
        <w:ind w:firstLine="360"/>
        <w:jc w:val="both"/>
        <w:rPr>
          <w:sz w:val="22"/>
          <w:szCs w:val="22"/>
        </w:rPr>
      </w:pPr>
      <w:r>
        <w:rPr>
          <w:sz w:val="22"/>
          <w:szCs w:val="22"/>
        </w:rPr>
        <w:t xml:space="preserve">4.5.10. Не разглашать сведения конфиденциального характера (в т.ч. персональные данные, врачебную тайну и </w:t>
      </w:r>
      <w:proofErr w:type="spellStart"/>
      <w:r>
        <w:rPr>
          <w:sz w:val="22"/>
          <w:szCs w:val="22"/>
        </w:rPr>
        <w:t>д.р</w:t>
      </w:r>
      <w:proofErr w:type="spellEnd"/>
      <w:r>
        <w:rPr>
          <w:sz w:val="22"/>
          <w:szCs w:val="22"/>
        </w:rPr>
        <w:t>.) полученные в ходе оказания услуг и требовать этого от привлекаемых специалистов и организаций.</w:t>
      </w:r>
    </w:p>
    <w:p w14:paraId="791F7EC3" w14:textId="77777777" w:rsidR="00924672" w:rsidRDefault="00924672" w:rsidP="00924672">
      <w:pPr>
        <w:ind w:firstLine="360"/>
        <w:jc w:val="both"/>
        <w:rPr>
          <w:sz w:val="22"/>
          <w:szCs w:val="22"/>
        </w:rPr>
      </w:pPr>
      <w:r>
        <w:rPr>
          <w:sz w:val="22"/>
          <w:szCs w:val="22"/>
        </w:rPr>
        <w:t>4.5.11. Предъявить (или предоставить копию) Заказчику лицензию на осуществление медицинской деятельности не позднее 5 дней с момента заключения договора.</w:t>
      </w:r>
    </w:p>
    <w:p w14:paraId="484F0809" w14:textId="77777777" w:rsidR="00924672" w:rsidRDefault="00924672" w:rsidP="00924672">
      <w:pPr>
        <w:ind w:firstLine="360"/>
        <w:jc w:val="both"/>
        <w:rPr>
          <w:sz w:val="22"/>
          <w:szCs w:val="22"/>
        </w:rPr>
      </w:pPr>
      <w:r>
        <w:rPr>
          <w:sz w:val="22"/>
          <w:szCs w:val="22"/>
        </w:rPr>
        <w:t>4.6. Исполнитель вправе:</w:t>
      </w:r>
    </w:p>
    <w:p w14:paraId="1AF40B3A" w14:textId="77777777" w:rsidR="00924672" w:rsidRDefault="00924672" w:rsidP="00924672">
      <w:pPr>
        <w:ind w:firstLine="360"/>
        <w:jc w:val="both"/>
        <w:rPr>
          <w:sz w:val="22"/>
          <w:szCs w:val="22"/>
        </w:rPr>
      </w:pPr>
      <w:r>
        <w:rPr>
          <w:sz w:val="22"/>
          <w:szCs w:val="22"/>
        </w:rPr>
        <w:t>4.6.1. Привлекать специалистов и выполнять необходимые для исполнения настоящего договора исследования по договору с другими медицинскими организациями, имеющими соответствующую лицензию.</w:t>
      </w:r>
    </w:p>
    <w:p w14:paraId="1F5F6E43" w14:textId="77777777" w:rsidR="00924672" w:rsidRDefault="00924672" w:rsidP="00924672">
      <w:pPr>
        <w:ind w:firstLine="360"/>
        <w:jc w:val="both"/>
        <w:rPr>
          <w:sz w:val="22"/>
          <w:szCs w:val="22"/>
        </w:rPr>
      </w:pPr>
      <w:r>
        <w:rPr>
          <w:sz w:val="22"/>
          <w:szCs w:val="22"/>
        </w:rPr>
        <w:t xml:space="preserve">4.7. Исполнитель гарантирует:  </w:t>
      </w:r>
    </w:p>
    <w:p w14:paraId="2B15D10A" w14:textId="77777777" w:rsidR="00924672" w:rsidRDefault="00924672" w:rsidP="00924672">
      <w:pPr>
        <w:ind w:firstLine="360"/>
        <w:jc w:val="both"/>
        <w:rPr>
          <w:sz w:val="22"/>
          <w:szCs w:val="22"/>
        </w:rPr>
      </w:pPr>
      <w:r>
        <w:rPr>
          <w:sz w:val="22"/>
          <w:szCs w:val="22"/>
        </w:rPr>
        <w:t>- оказание услуг в полном объеме и в сроки, определенные условиями настоящего договора;</w:t>
      </w:r>
    </w:p>
    <w:p w14:paraId="7F013828" w14:textId="77777777" w:rsidR="00924672" w:rsidRDefault="00924672" w:rsidP="00924672">
      <w:pPr>
        <w:ind w:firstLine="360"/>
        <w:jc w:val="both"/>
        <w:rPr>
          <w:sz w:val="22"/>
          <w:szCs w:val="22"/>
        </w:rPr>
      </w:pPr>
      <w:r>
        <w:rPr>
          <w:sz w:val="22"/>
          <w:szCs w:val="22"/>
        </w:rPr>
        <w:t>- качество оказания услуг в соответствии с действующими нормами;</w:t>
      </w:r>
    </w:p>
    <w:p w14:paraId="6CD45A54" w14:textId="77777777" w:rsidR="00924672" w:rsidRDefault="00924672" w:rsidP="00924672">
      <w:pPr>
        <w:ind w:firstLine="360"/>
        <w:jc w:val="both"/>
        <w:rPr>
          <w:sz w:val="22"/>
          <w:szCs w:val="22"/>
        </w:rPr>
      </w:pPr>
      <w:r>
        <w:rPr>
          <w:sz w:val="22"/>
          <w:szCs w:val="22"/>
        </w:rPr>
        <w:t>- своевременное устранение недостатков, выявленных при оказании и приемке услуг.</w:t>
      </w:r>
    </w:p>
    <w:p w14:paraId="299A35D6" w14:textId="77777777" w:rsidR="00924672" w:rsidRDefault="00924672" w:rsidP="00924672">
      <w:pPr>
        <w:ind w:firstLine="360"/>
        <w:jc w:val="both"/>
        <w:rPr>
          <w:b/>
          <w:color w:val="000000"/>
          <w:sz w:val="22"/>
          <w:szCs w:val="22"/>
        </w:rPr>
      </w:pPr>
    </w:p>
    <w:p w14:paraId="1C102D2F" w14:textId="77777777" w:rsidR="00924672" w:rsidRDefault="00924672" w:rsidP="00924672">
      <w:pPr>
        <w:ind w:firstLine="360"/>
        <w:jc w:val="center"/>
        <w:rPr>
          <w:b/>
          <w:color w:val="000000"/>
          <w:sz w:val="22"/>
          <w:szCs w:val="22"/>
        </w:rPr>
      </w:pPr>
      <w:r>
        <w:rPr>
          <w:b/>
          <w:color w:val="000000"/>
          <w:sz w:val="22"/>
          <w:szCs w:val="22"/>
        </w:rPr>
        <w:t>5. ОТВЕТСТВЕННОСТЬ СТОРОН</w:t>
      </w:r>
    </w:p>
    <w:p w14:paraId="33A220C4" w14:textId="77777777" w:rsidR="00924672" w:rsidRDefault="00924672" w:rsidP="00924672">
      <w:pPr>
        <w:ind w:firstLine="709"/>
        <w:jc w:val="both"/>
        <w:rPr>
          <w:sz w:val="22"/>
          <w:szCs w:val="22"/>
        </w:rPr>
      </w:pPr>
      <w:bookmarkStart w:id="0" w:name="OLE_LINK32"/>
      <w:bookmarkEnd w:id="0"/>
      <w:r>
        <w:rPr>
          <w:sz w:val="22"/>
          <w:szCs w:val="22"/>
        </w:rPr>
        <w:t>5.1.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w:t>
      </w:r>
    </w:p>
    <w:p w14:paraId="6DCFDDFC" w14:textId="77777777" w:rsidR="00924672" w:rsidRDefault="00924672" w:rsidP="00924672">
      <w:pPr>
        <w:ind w:firstLine="709"/>
        <w:jc w:val="both"/>
        <w:rPr>
          <w:sz w:val="22"/>
          <w:szCs w:val="22"/>
        </w:rPr>
      </w:pPr>
      <w:r>
        <w:rPr>
          <w:sz w:val="22"/>
          <w:szCs w:val="22"/>
        </w:rPr>
        <w:t>5.2. В настоящий договор включены обязательные условия об ответственности Сторон в соответствии с Положением о закупках товаров, работ, услуг для нужд Заказчика, разработанного в соответствии с Типовым положением о закупках товаров, работ, услуг отдельными видами юридических лиц, утвержденного приказом Департамента государственных закупок Свердловской области.</w:t>
      </w:r>
    </w:p>
    <w:p w14:paraId="5A840422" w14:textId="77777777" w:rsidR="00924672" w:rsidRDefault="00924672" w:rsidP="00924672">
      <w:pPr>
        <w:ind w:firstLine="709"/>
        <w:jc w:val="both"/>
        <w:rPr>
          <w:sz w:val="22"/>
          <w:szCs w:val="22"/>
        </w:rPr>
      </w:pPr>
      <w:r>
        <w:rPr>
          <w:sz w:val="22"/>
          <w:szCs w:val="22"/>
        </w:rPr>
        <w:t>5.2.1.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(подрядчик, исполнитель) вправе потребовать уплаты неустоек (штрафов, пеней).</w:t>
      </w:r>
    </w:p>
    <w:p w14:paraId="159F624C" w14:textId="77777777" w:rsidR="00924672" w:rsidRDefault="00924672" w:rsidP="00924672">
      <w:pPr>
        <w:ind w:firstLine="709"/>
        <w:jc w:val="both"/>
        <w:rPr>
          <w:sz w:val="22"/>
          <w:szCs w:val="22"/>
        </w:rPr>
      </w:pPr>
      <w:r>
        <w:rPr>
          <w:sz w:val="22"/>
          <w:szCs w:val="22"/>
        </w:rPr>
        <w:t xml:space="preserve">5.2.2. Пеня начисляется за каждый день просрочки исполнения заказчиком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 </w:t>
      </w:r>
    </w:p>
    <w:p w14:paraId="1E8ABE33" w14:textId="77777777" w:rsidR="00924672" w:rsidRDefault="00924672" w:rsidP="00924672">
      <w:pPr>
        <w:ind w:firstLine="709"/>
        <w:jc w:val="both"/>
        <w:rPr>
          <w:sz w:val="22"/>
          <w:szCs w:val="22"/>
        </w:rPr>
      </w:pPr>
      <w:r>
        <w:rPr>
          <w:sz w:val="22"/>
          <w:szCs w:val="22"/>
        </w:rPr>
        <w:t>5.2.3.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p>
    <w:p w14:paraId="4BAF7408" w14:textId="77777777" w:rsidR="00924672" w:rsidRDefault="00924672" w:rsidP="00924672">
      <w:pPr>
        <w:ind w:firstLine="709"/>
        <w:jc w:val="both"/>
        <w:rPr>
          <w:sz w:val="22"/>
          <w:szCs w:val="22"/>
        </w:rPr>
      </w:pPr>
      <w:r>
        <w:rPr>
          <w:sz w:val="22"/>
          <w:szCs w:val="22"/>
        </w:rPr>
        <w:t>Размер штрафа определяется договором в порядке, установленном настоящим положением, за каждый факт неисполнения заказчиком обязательства в размере:</w:t>
      </w:r>
    </w:p>
    <w:p w14:paraId="25033804" w14:textId="77777777" w:rsidR="00924672" w:rsidRDefault="00924672" w:rsidP="00924672">
      <w:pPr>
        <w:ind w:firstLine="709"/>
        <w:jc w:val="both"/>
        <w:rPr>
          <w:sz w:val="22"/>
          <w:szCs w:val="22"/>
        </w:rPr>
      </w:pPr>
      <w:r>
        <w:rPr>
          <w:sz w:val="22"/>
          <w:szCs w:val="22"/>
        </w:rPr>
        <w:t>1000 рублей, если цена договора не превышает 3 млн. рублей (включительно);</w:t>
      </w:r>
    </w:p>
    <w:p w14:paraId="0788B485" w14:textId="77777777" w:rsidR="00924672" w:rsidRDefault="00924672" w:rsidP="00924672">
      <w:pPr>
        <w:ind w:firstLine="709"/>
        <w:jc w:val="both"/>
        <w:rPr>
          <w:sz w:val="22"/>
          <w:szCs w:val="22"/>
        </w:rPr>
      </w:pPr>
      <w:r>
        <w:rPr>
          <w:sz w:val="22"/>
          <w:szCs w:val="22"/>
        </w:rPr>
        <w:t>5000 рублей, если цена договора составляет от 3 млн. рублей до 50 млн. рублей (включительно);</w:t>
      </w:r>
    </w:p>
    <w:p w14:paraId="2281F53C" w14:textId="77777777" w:rsidR="00924672" w:rsidRDefault="00924672" w:rsidP="00924672">
      <w:pPr>
        <w:ind w:firstLine="709"/>
        <w:jc w:val="both"/>
        <w:rPr>
          <w:sz w:val="22"/>
          <w:szCs w:val="22"/>
        </w:rPr>
      </w:pPr>
      <w:r>
        <w:rPr>
          <w:sz w:val="22"/>
          <w:szCs w:val="22"/>
        </w:rPr>
        <w:t>10000 рублей, если цена договора составляет от 50 млн. рублей до 100 млн. рублей (включительно);</w:t>
      </w:r>
    </w:p>
    <w:p w14:paraId="6EA9CAFF" w14:textId="77777777" w:rsidR="00924672" w:rsidRDefault="00924672" w:rsidP="00924672">
      <w:pPr>
        <w:ind w:firstLine="709"/>
        <w:jc w:val="both"/>
        <w:rPr>
          <w:sz w:val="22"/>
          <w:szCs w:val="22"/>
        </w:rPr>
      </w:pPr>
      <w:r>
        <w:rPr>
          <w:sz w:val="22"/>
          <w:szCs w:val="22"/>
        </w:rPr>
        <w:t>100000 рублей, если цена договора превышает 100 млн. рублей.</w:t>
      </w:r>
    </w:p>
    <w:p w14:paraId="02DD8E6E" w14:textId="77777777" w:rsidR="00924672" w:rsidRDefault="00924672" w:rsidP="00924672">
      <w:pPr>
        <w:ind w:firstLine="709"/>
        <w:jc w:val="both"/>
        <w:rPr>
          <w:sz w:val="22"/>
          <w:szCs w:val="22"/>
        </w:rPr>
      </w:pPr>
      <w:r>
        <w:rPr>
          <w:sz w:val="22"/>
          <w:szCs w:val="22"/>
        </w:rPr>
        <w:t>5.2.4. В случае просрочки исполнения поставщиком (подрядчиком, исполнителем) обязательств (в том числе гарантийного обязательства),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направляет поставщику (подрядчику, исполнителю)</w:t>
      </w:r>
      <w:r>
        <w:rPr>
          <w:sz w:val="22"/>
          <w:szCs w:val="22"/>
          <w:vertAlign w:val="superscript"/>
        </w:rPr>
        <w:t xml:space="preserve"> </w:t>
      </w:r>
      <w:r>
        <w:rPr>
          <w:sz w:val="22"/>
          <w:szCs w:val="22"/>
        </w:rPr>
        <w:t>требование об уплате неустоек (штрафов, пеней).</w:t>
      </w:r>
    </w:p>
    <w:p w14:paraId="08ADB3C2" w14:textId="77777777" w:rsidR="00924672" w:rsidRDefault="00924672" w:rsidP="00924672">
      <w:pPr>
        <w:ind w:firstLine="709"/>
        <w:jc w:val="both"/>
        <w:rPr>
          <w:sz w:val="22"/>
          <w:szCs w:val="22"/>
        </w:rPr>
      </w:pPr>
      <w:r>
        <w:rPr>
          <w:sz w:val="22"/>
          <w:szCs w:val="22"/>
        </w:rPr>
        <w:t xml:space="preserve">5.2.5. Пеня начисляется за каждый день просрочки исполнения поставщиком  (подрядчиком,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трехсотой действующей на дату уплаты пени </w:t>
      </w:r>
      <w:hyperlink r:id="rId5" w:anchor="/document/10180094/entry/100" w:history="1">
        <w:r>
          <w:rPr>
            <w:rStyle w:val="aa"/>
            <w:color w:val="auto"/>
            <w:sz w:val="22"/>
            <w:szCs w:val="22"/>
          </w:rPr>
          <w:t>ключевой ставки</w:t>
        </w:r>
      </w:hyperlink>
      <w:r>
        <w:rPr>
          <w:sz w:val="22"/>
          <w:szCs w:val="22"/>
        </w:rPr>
        <w:t xml:space="preserve">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(подрядчиком, исполнителем), за </w:t>
      </w:r>
      <w:r>
        <w:rPr>
          <w:sz w:val="22"/>
          <w:szCs w:val="22"/>
        </w:rPr>
        <w:lastRenderedPageBreak/>
        <w:t>исключением случаев, если законодательством Российской Федерации установлен иной порядок начисления пени.</w:t>
      </w:r>
    </w:p>
    <w:p w14:paraId="0AD5C9E3" w14:textId="77777777" w:rsidR="00924672" w:rsidRDefault="00924672" w:rsidP="00924672">
      <w:pPr>
        <w:ind w:firstLine="709"/>
        <w:jc w:val="both"/>
        <w:rPr>
          <w:sz w:val="22"/>
          <w:szCs w:val="22"/>
        </w:rPr>
      </w:pPr>
      <w:r>
        <w:rPr>
          <w:sz w:val="22"/>
          <w:szCs w:val="22"/>
        </w:rPr>
        <w:t>5.2.6. Штрафы начисляются за каждый факт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гарантийных обязательств), предусмотренных договором. Размер штрафа устанавливается договором в порядке, установленном настоящим положением, за исключением случаев, если законодательством Российской Федерации установлен иной порядок начисления штрафов, и рассчитывается как процент цены договора или в случае, если договором предусмотрены этапы исполнения договора, как процент этапа исполнения договора в размере:</w:t>
      </w:r>
    </w:p>
    <w:p w14:paraId="46AEBA9C" w14:textId="77777777" w:rsidR="00924672" w:rsidRDefault="00924672" w:rsidP="00924672">
      <w:pPr>
        <w:tabs>
          <w:tab w:val="left" w:pos="360"/>
        </w:tabs>
        <w:ind w:firstLine="709"/>
        <w:jc w:val="both"/>
        <w:rPr>
          <w:sz w:val="22"/>
          <w:szCs w:val="22"/>
        </w:rPr>
      </w:pPr>
      <w:r>
        <w:rPr>
          <w:sz w:val="22"/>
          <w:szCs w:val="22"/>
        </w:rPr>
        <w:tab/>
        <w:t>10 процентов цены договора (этапа) в случае, если цена договора (этапа) не превышает 3 млн. рублей;</w:t>
      </w:r>
    </w:p>
    <w:p w14:paraId="3839C340" w14:textId="77777777" w:rsidR="00924672" w:rsidRDefault="00924672" w:rsidP="00924672">
      <w:pPr>
        <w:tabs>
          <w:tab w:val="left" w:pos="360"/>
        </w:tabs>
        <w:ind w:firstLine="709"/>
        <w:jc w:val="both"/>
        <w:rPr>
          <w:sz w:val="22"/>
          <w:szCs w:val="22"/>
        </w:rPr>
      </w:pPr>
      <w:r>
        <w:rPr>
          <w:sz w:val="22"/>
          <w:szCs w:val="22"/>
        </w:rPr>
        <w:tab/>
        <w:t>5 процентов цены договора (этапа) в случае, если цена договора (этапа) составляет от 3 млн. рублей до 50 млн. рублей (включительно);</w:t>
      </w:r>
    </w:p>
    <w:p w14:paraId="1B043343" w14:textId="77777777" w:rsidR="00924672" w:rsidRDefault="00924672" w:rsidP="00924672">
      <w:pPr>
        <w:tabs>
          <w:tab w:val="left" w:pos="360"/>
        </w:tabs>
        <w:ind w:firstLine="709"/>
        <w:jc w:val="both"/>
        <w:rPr>
          <w:sz w:val="22"/>
          <w:szCs w:val="22"/>
        </w:rPr>
      </w:pPr>
      <w:r>
        <w:rPr>
          <w:sz w:val="22"/>
          <w:szCs w:val="22"/>
        </w:rPr>
        <w:tab/>
        <w:t>1 процент цены договора (этапа) в случае, если цена договора (этапа) составляет от 50 млн. рублей до 100 млн. рублей (включительно);</w:t>
      </w:r>
    </w:p>
    <w:p w14:paraId="0B2F4FFC" w14:textId="77777777" w:rsidR="00924672" w:rsidRDefault="00924672" w:rsidP="00924672">
      <w:pPr>
        <w:tabs>
          <w:tab w:val="left" w:pos="360"/>
        </w:tabs>
        <w:ind w:firstLine="709"/>
        <w:jc w:val="both"/>
        <w:rPr>
          <w:sz w:val="22"/>
          <w:szCs w:val="22"/>
        </w:rPr>
      </w:pPr>
      <w:r>
        <w:rPr>
          <w:sz w:val="22"/>
          <w:szCs w:val="22"/>
        </w:rPr>
        <w:tab/>
        <w:t>0,5 процента цены договора (этапа) в случае, если цена договора (этапа) составляет от 100 млн. рублей до 500 млн. рублей (включительно);</w:t>
      </w:r>
    </w:p>
    <w:p w14:paraId="311C2454" w14:textId="77777777" w:rsidR="00924672" w:rsidRDefault="00924672" w:rsidP="00924672">
      <w:pPr>
        <w:tabs>
          <w:tab w:val="left" w:pos="360"/>
        </w:tabs>
        <w:ind w:firstLine="709"/>
        <w:jc w:val="both"/>
        <w:rPr>
          <w:sz w:val="22"/>
          <w:szCs w:val="22"/>
        </w:rPr>
      </w:pPr>
      <w:r>
        <w:rPr>
          <w:sz w:val="22"/>
          <w:szCs w:val="22"/>
        </w:rPr>
        <w:tab/>
        <w:t>0,4 процента цены договора (этапа) в случае, если цена договора (этапа) составляет от 500 млн. рублей до 1 млрд. рублей (включительно);</w:t>
      </w:r>
    </w:p>
    <w:p w14:paraId="1FAA83AF" w14:textId="77777777" w:rsidR="00924672" w:rsidRDefault="00924672" w:rsidP="00924672">
      <w:pPr>
        <w:tabs>
          <w:tab w:val="left" w:pos="360"/>
        </w:tabs>
        <w:ind w:firstLine="709"/>
        <w:jc w:val="both"/>
        <w:rPr>
          <w:sz w:val="22"/>
          <w:szCs w:val="22"/>
        </w:rPr>
      </w:pPr>
      <w:r>
        <w:rPr>
          <w:sz w:val="22"/>
          <w:szCs w:val="22"/>
        </w:rPr>
        <w:tab/>
        <w:t>0,3 процента цены договора (этапа) в случае, если цена договора (этапа) составляет от 1 млрд. рублей до 2 млрд. рублей (включительно);</w:t>
      </w:r>
    </w:p>
    <w:p w14:paraId="6B8A89E4" w14:textId="77777777" w:rsidR="00924672" w:rsidRDefault="00924672" w:rsidP="00924672">
      <w:pPr>
        <w:tabs>
          <w:tab w:val="left" w:pos="360"/>
        </w:tabs>
        <w:ind w:firstLine="709"/>
        <w:jc w:val="both"/>
        <w:rPr>
          <w:sz w:val="22"/>
          <w:szCs w:val="22"/>
        </w:rPr>
      </w:pPr>
      <w:r>
        <w:rPr>
          <w:sz w:val="22"/>
          <w:szCs w:val="22"/>
        </w:rPr>
        <w:tab/>
        <w:t>0,25 процента цены договора (этапа) в случае, если цена договора (этапа) составляет от 2 млрд. рублей до 5 млрд. рублей (включительно);</w:t>
      </w:r>
    </w:p>
    <w:p w14:paraId="3CD8EE4F" w14:textId="77777777" w:rsidR="00924672" w:rsidRDefault="00924672" w:rsidP="00924672">
      <w:pPr>
        <w:tabs>
          <w:tab w:val="left" w:pos="360"/>
        </w:tabs>
        <w:ind w:firstLine="709"/>
        <w:jc w:val="both"/>
        <w:rPr>
          <w:sz w:val="22"/>
          <w:szCs w:val="22"/>
        </w:rPr>
      </w:pPr>
      <w:r>
        <w:rPr>
          <w:sz w:val="22"/>
          <w:szCs w:val="22"/>
        </w:rPr>
        <w:tab/>
        <w:t>0,2 процента цены договора (этапа) в случае, если цена договора (этапа) составляет от 5 млрд. рублей до 10 млрд. рублей (включительно);</w:t>
      </w:r>
    </w:p>
    <w:p w14:paraId="693B178D" w14:textId="77777777" w:rsidR="00924672" w:rsidRDefault="00924672" w:rsidP="00924672">
      <w:pPr>
        <w:tabs>
          <w:tab w:val="left" w:pos="360"/>
        </w:tabs>
        <w:ind w:firstLine="709"/>
        <w:jc w:val="both"/>
        <w:rPr>
          <w:sz w:val="22"/>
          <w:szCs w:val="22"/>
        </w:rPr>
      </w:pPr>
      <w:r>
        <w:rPr>
          <w:sz w:val="22"/>
          <w:szCs w:val="22"/>
        </w:rPr>
        <w:tab/>
        <w:t>0,1 процента цены договора (этапа) в случае, если цена договора (этапа) превышает 10 млрд. рублей.</w:t>
      </w:r>
    </w:p>
    <w:p w14:paraId="1B0367AC" w14:textId="77777777" w:rsidR="00924672" w:rsidRDefault="00924672" w:rsidP="00924672">
      <w:pPr>
        <w:ind w:firstLine="709"/>
        <w:jc w:val="both"/>
        <w:rPr>
          <w:sz w:val="22"/>
          <w:szCs w:val="22"/>
        </w:rPr>
      </w:pPr>
      <w:r>
        <w:rPr>
          <w:sz w:val="22"/>
          <w:szCs w:val="22"/>
        </w:rPr>
        <w:t>5.2.7. Общая сумма начисленных штрафов за неисполнение или ненадлежащее исполнение поставщиком (подрядчиком, исполнителем) обязательств, предусмотренных договором, не может превышать цену договора.</w:t>
      </w:r>
    </w:p>
    <w:p w14:paraId="6CACF717" w14:textId="77777777" w:rsidR="00924672" w:rsidRDefault="00924672" w:rsidP="00924672">
      <w:pPr>
        <w:ind w:firstLine="709"/>
        <w:jc w:val="both"/>
        <w:rPr>
          <w:sz w:val="22"/>
          <w:szCs w:val="22"/>
        </w:rPr>
      </w:pPr>
      <w:r>
        <w:rPr>
          <w:sz w:val="22"/>
          <w:szCs w:val="22"/>
        </w:rPr>
        <w:t>5.2.8. Общая сумма начисленных штрафов за ненадлежащее исполнение заказчиком обязательств, предусмотренных договором, не может превышать цену договора.</w:t>
      </w:r>
    </w:p>
    <w:p w14:paraId="429023BE" w14:textId="77777777" w:rsidR="00924672" w:rsidRDefault="00924672" w:rsidP="00924672">
      <w:pPr>
        <w:ind w:firstLine="709"/>
        <w:jc w:val="both"/>
        <w:rPr>
          <w:sz w:val="22"/>
          <w:szCs w:val="22"/>
        </w:rPr>
      </w:pPr>
      <w:r>
        <w:rPr>
          <w:sz w:val="22"/>
          <w:szCs w:val="22"/>
        </w:rPr>
        <w:t>5.2.9. Поставщик (подрядчик, исполнитель) обязан возместить убытки, причиненные заказчику в ходе исполнения договора, в порядке, предусмотренном законодательством Российской Федерации.</w:t>
      </w:r>
    </w:p>
    <w:p w14:paraId="2EB80990" w14:textId="77777777" w:rsidR="00924672" w:rsidRDefault="00924672" w:rsidP="00924672">
      <w:pPr>
        <w:ind w:firstLine="709"/>
        <w:jc w:val="both"/>
        <w:rPr>
          <w:sz w:val="22"/>
          <w:szCs w:val="22"/>
        </w:rPr>
      </w:pPr>
      <w:r>
        <w:rPr>
          <w:sz w:val="22"/>
          <w:szCs w:val="22"/>
        </w:rPr>
        <w:t>5.2.10. Уплата неустойки (штрафа, пени) не освобождает виновную сторону от выполнения принятых на себя обязательств по договору.</w:t>
      </w:r>
    </w:p>
    <w:p w14:paraId="6553B579" w14:textId="77777777" w:rsidR="00924672" w:rsidRDefault="00924672" w:rsidP="00924672">
      <w:pPr>
        <w:ind w:firstLine="709"/>
        <w:jc w:val="both"/>
        <w:rPr>
          <w:sz w:val="22"/>
          <w:szCs w:val="22"/>
        </w:rPr>
      </w:pPr>
      <w:r>
        <w:rPr>
          <w:sz w:val="22"/>
          <w:szCs w:val="22"/>
        </w:rPr>
        <w:t>5.2.11.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5765CCD4" w14:textId="77777777" w:rsidR="00924672" w:rsidRDefault="00924672" w:rsidP="00924672">
      <w:pPr>
        <w:rPr>
          <w:b/>
          <w:color w:val="000000"/>
          <w:sz w:val="22"/>
          <w:szCs w:val="22"/>
        </w:rPr>
      </w:pPr>
    </w:p>
    <w:p w14:paraId="776FD41A" w14:textId="77777777" w:rsidR="00924672" w:rsidRDefault="00924672" w:rsidP="00924672">
      <w:pPr>
        <w:ind w:firstLine="360"/>
        <w:jc w:val="center"/>
        <w:rPr>
          <w:b/>
          <w:color w:val="000000"/>
          <w:sz w:val="22"/>
          <w:szCs w:val="22"/>
        </w:rPr>
      </w:pPr>
      <w:r>
        <w:rPr>
          <w:b/>
          <w:color w:val="000000"/>
          <w:sz w:val="22"/>
          <w:szCs w:val="22"/>
        </w:rPr>
        <w:t>6. ФОРС-МАЖОР</w:t>
      </w:r>
    </w:p>
    <w:p w14:paraId="1828E9A6" w14:textId="77777777" w:rsidR="00924672" w:rsidRDefault="00924672" w:rsidP="00924672">
      <w:pPr>
        <w:ind w:firstLine="360"/>
        <w:jc w:val="both"/>
        <w:rPr>
          <w:color w:val="000000"/>
          <w:sz w:val="22"/>
          <w:szCs w:val="22"/>
        </w:rPr>
      </w:pPr>
      <w:r>
        <w:rPr>
          <w:color w:val="000000"/>
          <w:sz w:val="22"/>
          <w:szCs w:val="22"/>
        </w:rPr>
        <w:t xml:space="preserve">6.1. Стороны освобождаются от ответственности за частичное или полное неисполнение обязательств по настоящему Договору, если неисполнение Сторонами обязательств вызвано непреодолимой силой, то есть чрезвычайными и непредотвратимыми обстоятельствами (стихийные бедствия, землетрясения, наводнения, пожары, мятежи, гражданские беспорядки, забастовки персонала, война и военные действия). </w:t>
      </w:r>
    </w:p>
    <w:p w14:paraId="7498570C" w14:textId="77777777" w:rsidR="00924672" w:rsidRDefault="00924672" w:rsidP="00924672">
      <w:pPr>
        <w:ind w:firstLine="360"/>
        <w:jc w:val="both"/>
        <w:rPr>
          <w:color w:val="000000"/>
          <w:sz w:val="22"/>
          <w:szCs w:val="22"/>
        </w:rPr>
      </w:pPr>
      <w:r>
        <w:rPr>
          <w:color w:val="000000"/>
          <w:sz w:val="22"/>
          <w:szCs w:val="22"/>
        </w:rPr>
        <w:t>6.2. Сторона, которая не в состоянии выполнить свои обязательства по настоящему Договору в силу вышеуказанных обстоятельств, незамедлительно письменно информирует другую Сторону о наступлении данных обстоятельств и прекращении выполнения указанных обязательств, но в любом случае не позднее 3 (трех) рабочих дней после начала их действия. Несвоевременное уведомление о наступлении обстоятельств непреодолимой силы лишает соответствующую Сторону права на освобождение от ответственности за частичное или полное неисполнение обязательств по настоящему Договору по причине указанных обстоятельств. Факт наступления и прекращения обстоятельств непреодолимой силы документально подтверждается компетентными государственными органами.</w:t>
      </w:r>
    </w:p>
    <w:p w14:paraId="13506E15" w14:textId="77777777" w:rsidR="00924672" w:rsidRDefault="00924672" w:rsidP="00924672">
      <w:pPr>
        <w:ind w:firstLine="360"/>
        <w:jc w:val="both"/>
        <w:rPr>
          <w:color w:val="000000"/>
          <w:sz w:val="22"/>
          <w:szCs w:val="22"/>
        </w:rPr>
      </w:pPr>
      <w:r>
        <w:rPr>
          <w:color w:val="000000"/>
          <w:sz w:val="22"/>
          <w:szCs w:val="22"/>
        </w:rPr>
        <w:t>6.3. Если указанные обстоятельства продолжаются более 1 (одного) месяца, то каждая Сторона имеет право на досрочное расторжение настоящего Договора. В этом случае Стороны производят взаиморасчеты.</w:t>
      </w:r>
    </w:p>
    <w:p w14:paraId="0F9BE5E3" w14:textId="77777777" w:rsidR="00924672" w:rsidRDefault="00924672" w:rsidP="00924672">
      <w:pPr>
        <w:ind w:firstLine="360"/>
        <w:jc w:val="both"/>
        <w:rPr>
          <w:b/>
          <w:color w:val="000000"/>
          <w:sz w:val="22"/>
          <w:szCs w:val="22"/>
        </w:rPr>
      </w:pPr>
    </w:p>
    <w:p w14:paraId="6ACEE92A" w14:textId="77777777" w:rsidR="00924672" w:rsidRDefault="00924672" w:rsidP="00924672">
      <w:pPr>
        <w:shd w:val="clear" w:color="auto" w:fill="FFFFFF"/>
        <w:autoSpaceDE w:val="0"/>
        <w:autoSpaceDN w:val="0"/>
        <w:adjustRightInd w:val="0"/>
        <w:ind w:firstLine="567"/>
        <w:jc w:val="center"/>
        <w:rPr>
          <w:b/>
          <w:color w:val="000000"/>
          <w:sz w:val="22"/>
          <w:szCs w:val="22"/>
        </w:rPr>
      </w:pPr>
      <w:bookmarkStart w:id="1" w:name="P0B04"/>
      <w:bookmarkEnd w:id="1"/>
      <w:r>
        <w:rPr>
          <w:b/>
          <w:color w:val="000000"/>
          <w:sz w:val="22"/>
          <w:szCs w:val="22"/>
        </w:rPr>
        <w:t>7. ПОРЯДОК ИЗМЕНЕНИЯ, РАСТОРЖЕНИЯ ДОГОВОРА</w:t>
      </w:r>
    </w:p>
    <w:p w14:paraId="1ED3D6D6" w14:textId="77777777" w:rsidR="00924672" w:rsidRDefault="00924672" w:rsidP="00924672">
      <w:pPr>
        <w:autoSpaceDE w:val="0"/>
        <w:autoSpaceDN w:val="0"/>
        <w:adjustRightInd w:val="0"/>
        <w:ind w:firstLine="567"/>
        <w:jc w:val="both"/>
        <w:rPr>
          <w:sz w:val="22"/>
          <w:szCs w:val="22"/>
          <w:lang w:eastAsia="en-US"/>
        </w:rPr>
      </w:pPr>
      <w:r>
        <w:rPr>
          <w:sz w:val="22"/>
          <w:szCs w:val="22"/>
          <w:lang w:eastAsia="en-US"/>
        </w:rPr>
        <w:t>7.1. Изменение существенных условий договора, заключенного по результатам конкурентной, конкурентной закупки, участниками которой могут быть только субъекты малого и среднего предпринимательства, неконкурентной закупки, при его исполнении не допускается, за исключением их изменения по соглашению сторон в случаях, предусмотренных Положением о закупках, договором.</w:t>
      </w:r>
    </w:p>
    <w:p w14:paraId="3FE59CD8" w14:textId="77777777" w:rsidR="00924672" w:rsidRPr="00537E5F" w:rsidRDefault="00924672" w:rsidP="00924672">
      <w:pPr>
        <w:autoSpaceDE w:val="0"/>
        <w:autoSpaceDN w:val="0"/>
        <w:adjustRightInd w:val="0"/>
        <w:ind w:firstLine="567"/>
        <w:jc w:val="both"/>
        <w:rPr>
          <w:b/>
          <w:bCs/>
          <w:sz w:val="22"/>
          <w:szCs w:val="22"/>
          <w:lang w:eastAsia="en-US"/>
        </w:rPr>
      </w:pPr>
      <w:r w:rsidRPr="00537E5F">
        <w:rPr>
          <w:b/>
          <w:bCs/>
          <w:sz w:val="22"/>
          <w:szCs w:val="22"/>
          <w:lang w:eastAsia="en-US"/>
        </w:rPr>
        <w:t>По соглашению сторон допускается изменить следующие существенные условия договора:</w:t>
      </w:r>
    </w:p>
    <w:p w14:paraId="66BEE0C9" w14:textId="77777777" w:rsidR="00924672" w:rsidRDefault="00924672" w:rsidP="00924672">
      <w:pPr>
        <w:autoSpaceDE w:val="0"/>
        <w:autoSpaceDN w:val="0"/>
        <w:adjustRightInd w:val="0"/>
        <w:ind w:firstLine="567"/>
        <w:jc w:val="both"/>
        <w:rPr>
          <w:sz w:val="22"/>
          <w:szCs w:val="22"/>
          <w:lang w:eastAsia="en-US"/>
        </w:rPr>
      </w:pPr>
      <w:r>
        <w:rPr>
          <w:sz w:val="22"/>
          <w:szCs w:val="22"/>
          <w:lang w:eastAsia="en-US"/>
        </w:rPr>
        <w:t>1) предусмотренный договором объем закупаемых товаров (объем оказываемых услуг, выполняемых работ, за исключением работ по договору,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в пределах 30% изначально предусмотренного объема. При увеличении объема закупаемых товаров (объема выполняемых работ, оказываемых услуг) заказчик по согласованию с участником закупки вправе изменить первоначальную цену договора соответственно изменяемому объему, а при внесении соответствующих изменений в договор в связи с сокращением объема закупаемой продукции (объема выполняемых работ, оказываемых услуг) заказчик обязан изменить цену договора указанным образом. В рамках действия настоящего подпункта допускается изменение объема закупаемой продукции (объема выполняемых работ, оказываемых услуг) как в целом по лоту, так и по отдельным позициям лота, при условии не превышения 30% объема продукции по соответствующей позиции лота;</w:t>
      </w:r>
    </w:p>
    <w:p w14:paraId="43C26273" w14:textId="77777777" w:rsidR="00924672" w:rsidRDefault="00924672" w:rsidP="00924672">
      <w:pPr>
        <w:autoSpaceDE w:val="0"/>
        <w:autoSpaceDN w:val="0"/>
        <w:adjustRightInd w:val="0"/>
        <w:ind w:firstLine="567"/>
        <w:jc w:val="both"/>
        <w:rPr>
          <w:sz w:val="22"/>
          <w:szCs w:val="22"/>
          <w:lang w:eastAsia="en-US"/>
        </w:rPr>
      </w:pPr>
      <w:r>
        <w:rPr>
          <w:sz w:val="22"/>
          <w:szCs w:val="22"/>
          <w:lang w:eastAsia="en-US"/>
        </w:rPr>
        <w:t>2) сроки исполнения обязательств сторон по договору не более чем на 30% от первоначально предусмотренных сроков;</w:t>
      </w:r>
    </w:p>
    <w:p w14:paraId="1347B10B" w14:textId="77777777" w:rsidR="00924672" w:rsidRDefault="00924672" w:rsidP="00924672">
      <w:pPr>
        <w:autoSpaceDE w:val="0"/>
        <w:autoSpaceDN w:val="0"/>
        <w:adjustRightInd w:val="0"/>
        <w:ind w:firstLine="567"/>
        <w:jc w:val="both"/>
        <w:rPr>
          <w:sz w:val="22"/>
          <w:szCs w:val="22"/>
          <w:lang w:eastAsia="en-US"/>
        </w:rPr>
      </w:pPr>
      <w:r>
        <w:rPr>
          <w:sz w:val="22"/>
          <w:szCs w:val="22"/>
          <w:lang w:eastAsia="en-US"/>
        </w:rPr>
        <w:t>3) срок исполнения отдельного этапа (отдельных этапов) исполнения договоров в рамках срока исполнения договора, предусмотренного при его заключении;</w:t>
      </w:r>
    </w:p>
    <w:p w14:paraId="405FAF9D" w14:textId="77777777" w:rsidR="00924672" w:rsidRDefault="00924672" w:rsidP="00924672">
      <w:pPr>
        <w:autoSpaceDE w:val="0"/>
        <w:autoSpaceDN w:val="0"/>
        <w:adjustRightInd w:val="0"/>
        <w:ind w:firstLine="567"/>
        <w:jc w:val="both"/>
        <w:rPr>
          <w:sz w:val="22"/>
          <w:szCs w:val="22"/>
          <w:lang w:eastAsia="en-US"/>
        </w:rPr>
      </w:pPr>
      <w:r>
        <w:rPr>
          <w:sz w:val="22"/>
          <w:szCs w:val="22"/>
          <w:lang w:eastAsia="en-US"/>
        </w:rPr>
        <w:t>4) цену договора, цену единицы товара, работы, услуги, в случае изменения в соответствии с законодательством Российской Федерации регулируемых цен (тарифов) на товары, работы, услуги;</w:t>
      </w:r>
    </w:p>
    <w:p w14:paraId="31E0F1DA" w14:textId="77777777" w:rsidR="00924672" w:rsidRDefault="00924672" w:rsidP="00924672">
      <w:pPr>
        <w:autoSpaceDE w:val="0"/>
        <w:autoSpaceDN w:val="0"/>
        <w:adjustRightInd w:val="0"/>
        <w:ind w:firstLine="567"/>
        <w:jc w:val="both"/>
        <w:rPr>
          <w:sz w:val="22"/>
          <w:szCs w:val="22"/>
          <w:lang w:eastAsia="en-US"/>
        </w:rPr>
      </w:pPr>
      <w:r>
        <w:rPr>
          <w:sz w:val="22"/>
          <w:szCs w:val="22"/>
          <w:lang w:eastAsia="en-US"/>
        </w:rPr>
        <w:t>5) цену договора путем ее уменьшения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1DAB0D8B" w14:textId="77777777" w:rsidR="00924672" w:rsidRDefault="00924672" w:rsidP="00924672">
      <w:pPr>
        <w:autoSpaceDE w:val="0"/>
        <w:autoSpaceDN w:val="0"/>
        <w:adjustRightInd w:val="0"/>
        <w:ind w:firstLine="567"/>
        <w:jc w:val="both"/>
        <w:rPr>
          <w:sz w:val="22"/>
          <w:szCs w:val="22"/>
          <w:lang w:eastAsia="en-US"/>
        </w:rPr>
      </w:pPr>
      <w:r>
        <w:rPr>
          <w:sz w:val="22"/>
          <w:szCs w:val="22"/>
          <w:lang w:eastAsia="en-US"/>
        </w:rPr>
        <w:t>6) цену единицы товара, работы, услуги путем ее уменьшения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исполнения договора.</w:t>
      </w:r>
    </w:p>
    <w:p w14:paraId="46333CB3" w14:textId="77777777" w:rsidR="00924672" w:rsidRDefault="00924672" w:rsidP="00924672">
      <w:pPr>
        <w:autoSpaceDE w:val="0"/>
        <w:autoSpaceDN w:val="0"/>
        <w:adjustRightInd w:val="0"/>
        <w:ind w:firstLine="540"/>
        <w:jc w:val="both"/>
        <w:rPr>
          <w:sz w:val="22"/>
          <w:szCs w:val="22"/>
          <w:lang w:eastAsia="en-US"/>
        </w:rPr>
      </w:pPr>
      <w:bookmarkStart w:id="2" w:name="Par1842"/>
      <w:bookmarkEnd w:id="2"/>
      <w:r>
        <w:rPr>
          <w:sz w:val="22"/>
          <w:szCs w:val="22"/>
          <w:lang w:eastAsia="en-US"/>
        </w:rPr>
        <w:t>7.2.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 во внесудебном порядке.</w:t>
      </w:r>
    </w:p>
    <w:p w14:paraId="36AC8980" w14:textId="77777777" w:rsidR="00924672" w:rsidRDefault="00924672" w:rsidP="00924672">
      <w:pPr>
        <w:autoSpaceDE w:val="0"/>
        <w:autoSpaceDN w:val="0"/>
        <w:adjustRightInd w:val="0"/>
        <w:ind w:firstLine="540"/>
        <w:jc w:val="both"/>
        <w:rPr>
          <w:sz w:val="22"/>
          <w:szCs w:val="22"/>
          <w:lang w:eastAsia="en-US"/>
        </w:rPr>
      </w:pPr>
      <w:bookmarkStart w:id="3" w:name="Par1843"/>
      <w:bookmarkEnd w:id="3"/>
      <w:r>
        <w:rPr>
          <w:sz w:val="22"/>
          <w:szCs w:val="22"/>
          <w:lang w:eastAsia="en-US"/>
        </w:rPr>
        <w:t>7.3. Заказчик вправе принять решение об одностороннем отказе от исполнения договора во внесудебном порядке при неисполнении в срок или не должном исполнении обязательств по договору.</w:t>
      </w:r>
    </w:p>
    <w:p w14:paraId="1423D19D" w14:textId="77777777" w:rsidR="00924672" w:rsidRDefault="00924672" w:rsidP="00924672">
      <w:pPr>
        <w:ind w:firstLine="567"/>
        <w:jc w:val="both"/>
        <w:rPr>
          <w:sz w:val="22"/>
          <w:szCs w:val="22"/>
          <w:lang w:eastAsia="en-US"/>
        </w:rPr>
      </w:pPr>
      <w:bookmarkStart w:id="4" w:name="Par1845"/>
      <w:bookmarkEnd w:id="4"/>
      <w:r>
        <w:rPr>
          <w:sz w:val="22"/>
          <w:szCs w:val="22"/>
          <w:lang w:eastAsia="en-US"/>
        </w:rPr>
        <w:t>7.4. Заказчик обязан принять решение об одностороннем отказе от исполнения договора, если в ходе исполнения договора установлено, что исполнитель не соответствует установленным закупочной документацией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поставщика.</w:t>
      </w:r>
    </w:p>
    <w:p w14:paraId="3D2D2CE8" w14:textId="77777777" w:rsidR="00924672" w:rsidRDefault="00924672" w:rsidP="00924672">
      <w:pPr>
        <w:jc w:val="both"/>
        <w:rPr>
          <w:b/>
          <w:sz w:val="22"/>
          <w:szCs w:val="22"/>
        </w:rPr>
      </w:pPr>
    </w:p>
    <w:p w14:paraId="092094F4" w14:textId="77777777" w:rsidR="00924672" w:rsidRDefault="00924672" w:rsidP="00924672">
      <w:pPr>
        <w:jc w:val="center"/>
        <w:rPr>
          <w:b/>
          <w:sz w:val="22"/>
          <w:szCs w:val="22"/>
        </w:rPr>
      </w:pPr>
      <w:r>
        <w:rPr>
          <w:b/>
          <w:sz w:val="22"/>
          <w:szCs w:val="22"/>
        </w:rPr>
        <w:t>8. РАЗРЕШЕНИЕ СПОРОВ</w:t>
      </w:r>
    </w:p>
    <w:p w14:paraId="41FF11DB" w14:textId="77777777" w:rsidR="00924672" w:rsidRDefault="00924672" w:rsidP="00924672">
      <w:pPr>
        <w:ind w:firstLine="567"/>
        <w:jc w:val="both"/>
        <w:rPr>
          <w:sz w:val="22"/>
          <w:szCs w:val="22"/>
        </w:rPr>
      </w:pPr>
      <w:r>
        <w:rPr>
          <w:b/>
          <w:sz w:val="22"/>
          <w:szCs w:val="22"/>
        </w:rPr>
        <w:t xml:space="preserve">  </w:t>
      </w:r>
      <w:r>
        <w:rPr>
          <w:sz w:val="22"/>
          <w:szCs w:val="22"/>
        </w:rPr>
        <w:t xml:space="preserve">8.1. Все споры и разногласия, вытекающие из данного договора, разрешаются путем переговоров. </w:t>
      </w:r>
    </w:p>
    <w:p w14:paraId="715CE7C1" w14:textId="77777777" w:rsidR="00924672" w:rsidRDefault="00924672" w:rsidP="00924672">
      <w:pPr>
        <w:ind w:firstLine="567"/>
        <w:jc w:val="both"/>
        <w:rPr>
          <w:sz w:val="22"/>
          <w:szCs w:val="22"/>
        </w:rPr>
      </w:pPr>
      <w:r>
        <w:rPr>
          <w:sz w:val="22"/>
          <w:szCs w:val="22"/>
        </w:rPr>
        <w:t xml:space="preserve"> 8.2. В случае если споры и разногласия, которые не могут быть урегулированы путем переговоров, то они подлежат разрешению в Арбитражном суде Свердловской области.</w:t>
      </w:r>
    </w:p>
    <w:p w14:paraId="1433D838" w14:textId="77777777" w:rsidR="00924672" w:rsidRDefault="00924672" w:rsidP="00924672">
      <w:pPr>
        <w:ind w:firstLine="567"/>
        <w:jc w:val="both"/>
        <w:rPr>
          <w:sz w:val="22"/>
          <w:szCs w:val="22"/>
        </w:rPr>
      </w:pPr>
    </w:p>
    <w:p w14:paraId="23FA8E9F" w14:textId="77777777" w:rsidR="00924672" w:rsidRDefault="00924672" w:rsidP="00924672">
      <w:pPr>
        <w:pStyle w:val="formattext"/>
        <w:shd w:val="clear" w:color="auto" w:fill="FFFFFF"/>
        <w:spacing w:before="0" w:beforeAutospacing="0" w:after="0" w:afterAutospacing="0"/>
        <w:ind w:firstLine="360"/>
        <w:jc w:val="center"/>
        <w:rPr>
          <w:b/>
          <w:color w:val="000000"/>
          <w:sz w:val="22"/>
          <w:szCs w:val="22"/>
        </w:rPr>
      </w:pPr>
      <w:r>
        <w:rPr>
          <w:b/>
          <w:color w:val="000000"/>
          <w:sz w:val="22"/>
          <w:szCs w:val="22"/>
        </w:rPr>
        <w:t>9. СРОК ДЕЙСТВИЯ ДОГОВОРА</w:t>
      </w:r>
    </w:p>
    <w:p w14:paraId="5E3E3F07" w14:textId="74E386C7" w:rsidR="00924672" w:rsidRDefault="00924672" w:rsidP="00924672">
      <w:pPr>
        <w:pStyle w:val="formattext"/>
        <w:shd w:val="clear" w:color="auto" w:fill="FFFFFF"/>
        <w:spacing w:before="0" w:beforeAutospacing="0" w:after="0" w:afterAutospacing="0"/>
        <w:ind w:firstLine="360"/>
        <w:rPr>
          <w:color w:val="000000"/>
          <w:sz w:val="22"/>
          <w:szCs w:val="22"/>
        </w:rPr>
      </w:pPr>
      <w:r>
        <w:rPr>
          <w:color w:val="000000"/>
          <w:sz w:val="22"/>
          <w:szCs w:val="22"/>
        </w:rPr>
        <w:t xml:space="preserve">9.1. Срок действия Договора устанавливается </w:t>
      </w:r>
      <w:r w:rsidRPr="00516501">
        <w:rPr>
          <w:b/>
          <w:bCs/>
          <w:color w:val="000000"/>
          <w:sz w:val="22"/>
          <w:szCs w:val="22"/>
        </w:rPr>
        <w:t>с момента з</w:t>
      </w:r>
      <w:r w:rsidR="00F9445B" w:rsidRPr="00516501">
        <w:rPr>
          <w:b/>
          <w:bCs/>
          <w:color w:val="000000"/>
          <w:sz w:val="22"/>
          <w:szCs w:val="22"/>
        </w:rPr>
        <w:t>аключения договора по 31.12.2026</w:t>
      </w:r>
      <w:r w:rsidR="00516501">
        <w:rPr>
          <w:b/>
          <w:bCs/>
          <w:color w:val="000000"/>
          <w:sz w:val="22"/>
          <w:szCs w:val="22"/>
        </w:rPr>
        <w:t xml:space="preserve"> года</w:t>
      </w:r>
      <w:r>
        <w:rPr>
          <w:color w:val="000000"/>
          <w:sz w:val="22"/>
          <w:szCs w:val="22"/>
        </w:rPr>
        <w:t xml:space="preserve"> или до момента полного выполнения Сторонами обязательств по настоящему Договору.</w:t>
      </w:r>
    </w:p>
    <w:p w14:paraId="1504E482" w14:textId="77777777" w:rsidR="00924672" w:rsidRDefault="00924672" w:rsidP="00924672">
      <w:pPr>
        <w:rPr>
          <w:b/>
          <w:sz w:val="22"/>
          <w:szCs w:val="22"/>
        </w:rPr>
      </w:pPr>
    </w:p>
    <w:p w14:paraId="77BF1774" w14:textId="77777777" w:rsidR="00924672" w:rsidRDefault="00924672" w:rsidP="00924672">
      <w:pPr>
        <w:ind w:left="2124" w:firstLine="708"/>
        <w:rPr>
          <w:b/>
          <w:snapToGrid w:val="0"/>
          <w:sz w:val="22"/>
          <w:szCs w:val="22"/>
        </w:rPr>
      </w:pPr>
      <w:r>
        <w:rPr>
          <w:b/>
          <w:snapToGrid w:val="0"/>
          <w:sz w:val="22"/>
          <w:szCs w:val="22"/>
        </w:rPr>
        <w:t>10. АНТИКОРРУПЦИОННАЯ ОГОВОРКА</w:t>
      </w:r>
    </w:p>
    <w:p w14:paraId="78F3C13C" w14:textId="77777777" w:rsidR="00924672" w:rsidRDefault="00924672" w:rsidP="00924672">
      <w:pPr>
        <w:widowControl w:val="0"/>
        <w:autoSpaceDE w:val="0"/>
        <w:ind w:left="34" w:firstLine="709"/>
        <w:rPr>
          <w:rFonts w:eastAsia="Calibri"/>
          <w:sz w:val="22"/>
          <w:szCs w:val="22"/>
        </w:rPr>
      </w:pPr>
      <w:r>
        <w:rPr>
          <w:rFonts w:eastAsia="Calibri"/>
          <w:sz w:val="22"/>
          <w:szCs w:val="22"/>
        </w:rPr>
        <w:t>10.1. Стороны, их аффилированные лица, работники или посредники, а также лица, действующие от имени и по поручению Сторон, подтверждают соблюдение ими требований законодательства Российской Федерации о противодействии коррупции.</w:t>
      </w:r>
    </w:p>
    <w:p w14:paraId="3A4923FE" w14:textId="77777777" w:rsidR="00924672" w:rsidRDefault="00924672" w:rsidP="00516501">
      <w:pPr>
        <w:widowControl w:val="0"/>
        <w:autoSpaceDE w:val="0"/>
        <w:ind w:left="34" w:firstLine="709"/>
        <w:jc w:val="both"/>
        <w:rPr>
          <w:rFonts w:eastAsia="Calibri"/>
          <w:sz w:val="22"/>
          <w:szCs w:val="22"/>
        </w:rPr>
      </w:pPr>
      <w:r>
        <w:rPr>
          <w:rFonts w:eastAsia="Calibri"/>
          <w:sz w:val="22"/>
          <w:szCs w:val="22"/>
        </w:rPr>
        <w:t xml:space="preserve">10.2. При исполнении своих обязательств по договору Стороны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w:t>
      </w:r>
      <w:r>
        <w:rPr>
          <w:rFonts w:eastAsia="Calibri"/>
          <w:sz w:val="22"/>
          <w:szCs w:val="22"/>
        </w:rPr>
        <w:lastRenderedPageBreak/>
        <w:t>неправомерные преимущества или для достижения иных неправомерных целей.</w:t>
      </w:r>
    </w:p>
    <w:p w14:paraId="22F6913B" w14:textId="77777777" w:rsidR="00924672" w:rsidRDefault="00924672" w:rsidP="00516501">
      <w:pPr>
        <w:widowControl w:val="0"/>
        <w:autoSpaceDE w:val="0"/>
        <w:ind w:left="34" w:firstLine="709"/>
        <w:jc w:val="both"/>
        <w:rPr>
          <w:rFonts w:eastAsia="Calibri"/>
          <w:sz w:val="22"/>
          <w:szCs w:val="22"/>
        </w:rPr>
      </w:pPr>
      <w:r>
        <w:rPr>
          <w:rFonts w:eastAsia="Calibri"/>
          <w:sz w:val="22"/>
          <w:szCs w:val="22"/>
        </w:rPr>
        <w:t>При исполнении своих обязательств по договору Стороны не осуществляют действия, квалифицируемые применимым для целей договора законодательством как дача или 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 и легализации (отмывании) доходов, полученных преступным путем.</w:t>
      </w:r>
    </w:p>
    <w:p w14:paraId="682E429F" w14:textId="77777777" w:rsidR="00924672" w:rsidRDefault="00924672" w:rsidP="00516501">
      <w:pPr>
        <w:widowControl w:val="0"/>
        <w:autoSpaceDE w:val="0"/>
        <w:ind w:left="34" w:firstLine="709"/>
        <w:jc w:val="both"/>
        <w:rPr>
          <w:rFonts w:eastAsia="Calibri"/>
          <w:sz w:val="22"/>
          <w:szCs w:val="22"/>
        </w:rPr>
      </w:pPr>
      <w:r>
        <w:rPr>
          <w:rFonts w:eastAsia="Calibri"/>
          <w:sz w:val="22"/>
          <w:szCs w:val="22"/>
        </w:rPr>
        <w:t>10.3. В случае возникновения у Стороны добросовестных и обоснованных подозрений, что произошло или может произойти нарушение каких-либо положений настоящего раздела Договора, соответствующая Сторона обязуется уведомить другую Сторону в письменной форме не позднее 5 (Пяти) рабочих дней с момента возникновения указанных подозрений. В письменном уведомлении указываются лица, причастные к нарушению условий договора, фактические обстоятельства дела и предоставляются материалы, достоверно подтверждающие или дающие основание предполагать, что произошло или может произойти нарушение настоящего раздела договора.</w:t>
      </w:r>
    </w:p>
    <w:p w14:paraId="51BEC4D2" w14:textId="77777777" w:rsidR="00924672" w:rsidRDefault="00924672" w:rsidP="00516501">
      <w:pPr>
        <w:widowControl w:val="0"/>
        <w:autoSpaceDE w:val="0"/>
        <w:ind w:left="34" w:firstLine="709"/>
        <w:jc w:val="both"/>
        <w:rPr>
          <w:rFonts w:eastAsia="Calibri"/>
          <w:sz w:val="22"/>
          <w:szCs w:val="22"/>
        </w:rPr>
      </w:pPr>
      <w:r>
        <w:rPr>
          <w:rFonts w:eastAsia="Calibri"/>
          <w:sz w:val="22"/>
          <w:szCs w:val="22"/>
        </w:rPr>
        <w:t>Каналы уведомления (адреса электронной почты) о нарушениях каких-либо положений настоящего раздела для Сторон указаны в п. 12.1. и 12.2. раздела 12 договора.</w:t>
      </w:r>
    </w:p>
    <w:p w14:paraId="1E919E2F" w14:textId="77777777" w:rsidR="00924672" w:rsidRDefault="00924672" w:rsidP="00516501">
      <w:pPr>
        <w:widowControl w:val="0"/>
        <w:autoSpaceDE w:val="0"/>
        <w:ind w:left="34" w:firstLine="709"/>
        <w:jc w:val="both"/>
        <w:rPr>
          <w:rFonts w:eastAsia="Calibri"/>
          <w:sz w:val="22"/>
          <w:szCs w:val="22"/>
        </w:rPr>
      </w:pPr>
      <w:r>
        <w:rPr>
          <w:rFonts w:eastAsia="Calibri"/>
          <w:sz w:val="22"/>
          <w:szCs w:val="22"/>
        </w:rPr>
        <w:t>Сторона, получившая письменное уведомление о нарушении положений настоящего раздела договора, обязана в течение 10 рабочих дней с даты его получения рассмотреть его и в течение 5 (Пяти) рабочих дней с даты окончания рассмотрения сообщить уведомившей Стороне об итогах его рассмотрения.</w:t>
      </w:r>
    </w:p>
    <w:p w14:paraId="536E2825" w14:textId="77777777" w:rsidR="00924672" w:rsidRDefault="00924672" w:rsidP="00516501">
      <w:pPr>
        <w:widowControl w:val="0"/>
        <w:autoSpaceDE w:val="0"/>
        <w:ind w:left="34" w:firstLine="709"/>
        <w:jc w:val="both"/>
        <w:rPr>
          <w:rFonts w:eastAsia="Calibri"/>
          <w:sz w:val="22"/>
          <w:szCs w:val="22"/>
        </w:rPr>
      </w:pPr>
      <w:r>
        <w:rPr>
          <w:rFonts w:eastAsia="Calibri"/>
          <w:sz w:val="22"/>
          <w:szCs w:val="22"/>
        </w:rPr>
        <w:t>10.4.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условий настоящего раздела Договора.</w:t>
      </w:r>
    </w:p>
    <w:p w14:paraId="440700B0" w14:textId="77777777" w:rsidR="00924672" w:rsidRDefault="00924672" w:rsidP="00516501">
      <w:pPr>
        <w:widowControl w:val="0"/>
        <w:autoSpaceDE w:val="0"/>
        <w:ind w:left="34" w:firstLine="709"/>
        <w:jc w:val="both"/>
        <w:rPr>
          <w:rFonts w:eastAsia="Calibri"/>
          <w:sz w:val="22"/>
          <w:szCs w:val="22"/>
        </w:rPr>
      </w:pPr>
      <w:r>
        <w:rPr>
          <w:rFonts w:eastAsia="Calibri"/>
          <w:sz w:val="22"/>
          <w:szCs w:val="22"/>
        </w:rPr>
        <w:t>10.5. В случае подтверждения факта нарушений одной Стороной положений настоящего раздела и/или неполучения другой Стороной информации об итогах рассмотрения письменного уведомления о нарушении условий настоящего раздела договора, другая Сторона имеет право расторгнуть настоящий договор в судебном порядке.</w:t>
      </w:r>
    </w:p>
    <w:p w14:paraId="5BB23355" w14:textId="77777777" w:rsidR="00924672" w:rsidRDefault="00924672" w:rsidP="00516501">
      <w:pPr>
        <w:widowControl w:val="0"/>
        <w:autoSpaceDE w:val="0"/>
        <w:ind w:left="34" w:firstLine="709"/>
        <w:jc w:val="both"/>
        <w:rPr>
          <w:rFonts w:eastAsia="Calibri"/>
          <w:sz w:val="22"/>
          <w:szCs w:val="22"/>
        </w:rPr>
      </w:pPr>
      <w:r>
        <w:rPr>
          <w:rFonts w:eastAsia="Calibri"/>
          <w:sz w:val="22"/>
          <w:szCs w:val="22"/>
        </w:rPr>
        <w:t>10.6. Стороны информируют в письменной форме Департамент противодействия коррупции Свердловской области о случаях коррупционных нарушений не позднее 5 (Пяти) рабочих дней с момента подтверждения факта соответствующего нарушения.</w:t>
      </w:r>
    </w:p>
    <w:p w14:paraId="5E682416" w14:textId="77777777" w:rsidR="00924672" w:rsidRDefault="00924672" w:rsidP="00924672">
      <w:pPr>
        <w:widowControl w:val="0"/>
        <w:autoSpaceDE w:val="0"/>
        <w:ind w:left="34" w:firstLine="709"/>
        <w:rPr>
          <w:rFonts w:eastAsia="Calibri"/>
          <w:sz w:val="22"/>
          <w:szCs w:val="22"/>
        </w:rPr>
      </w:pPr>
    </w:p>
    <w:p w14:paraId="5C3D4286" w14:textId="77777777" w:rsidR="00924672" w:rsidRDefault="00924672" w:rsidP="00924672">
      <w:pPr>
        <w:jc w:val="center"/>
        <w:rPr>
          <w:b/>
          <w:sz w:val="22"/>
          <w:szCs w:val="22"/>
        </w:rPr>
      </w:pPr>
      <w:r>
        <w:rPr>
          <w:b/>
          <w:sz w:val="22"/>
          <w:szCs w:val="22"/>
        </w:rPr>
        <w:t>11. ПРОЧИЕ УСЛОВИЯ</w:t>
      </w:r>
    </w:p>
    <w:p w14:paraId="352DE30D" w14:textId="77777777" w:rsidR="00924672" w:rsidRDefault="00924672" w:rsidP="00924672">
      <w:pPr>
        <w:ind w:firstLine="567"/>
        <w:jc w:val="both"/>
        <w:rPr>
          <w:sz w:val="22"/>
          <w:szCs w:val="22"/>
        </w:rPr>
      </w:pPr>
      <w:r>
        <w:rPr>
          <w:sz w:val="22"/>
          <w:szCs w:val="22"/>
        </w:rPr>
        <w:t>10.1. Все изменения и дополнения к настоящему договору являются его неотъемлемыми частями и действительны, если совершены в письменной форме и подписаны обеими сторонами.</w:t>
      </w:r>
    </w:p>
    <w:p w14:paraId="3C6C316E" w14:textId="77777777" w:rsidR="00924672" w:rsidRDefault="00924672" w:rsidP="00924672">
      <w:pPr>
        <w:ind w:firstLine="567"/>
        <w:jc w:val="both"/>
        <w:rPr>
          <w:sz w:val="22"/>
          <w:szCs w:val="22"/>
        </w:rPr>
      </w:pPr>
      <w:r>
        <w:rPr>
          <w:sz w:val="22"/>
          <w:szCs w:val="22"/>
        </w:rPr>
        <w:t>10.2. Факсимильные копии документов действительны и являются приложением к договору.</w:t>
      </w:r>
    </w:p>
    <w:p w14:paraId="1DB11C49" w14:textId="77777777" w:rsidR="00924672" w:rsidRDefault="00924672" w:rsidP="00924672">
      <w:pPr>
        <w:ind w:firstLine="567"/>
        <w:jc w:val="both"/>
        <w:rPr>
          <w:sz w:val="22"/>
          <w:szCs w:val="22"/>
        </w:rPr>
      </w:pPr>
      <w:r>
        <w:rPr>
          <w:sz w:val="22"/>
          <w:szCs w:val="22"/>
        </w:rPr>
        <w:t>10.3. Настоящий договор составлен в двух экземплярах, по одному экземпляру для каждой стороны. Каждый экземпляр имеет равную юридическую силу.</w:t>
      </w:r>
    </w:p>
    <w:p w14:paraId="2E96CF66" w14:textId="77777777" w:rsidR="00924672" w:rsidRDefault="00924672" w:rsidP="00924672">
      <w:pPr>
        <w:ind w:firstLine="567"/>
        <w:jc w:val="both"/>
        <w:rPr>
          <w:color w:val="000000"/>
          <w:spacing w:val="-4"/>
          <w:sz w:val="22"/>
          <w:szCs w:val="22"/>
        </w:rPr>
      </w:pPr>
      <w:r>
        <w:rPr>
          <w:color w:val="000000"/>
          <w:spacing w:val="-4"/>
          <w:sz w:val="22"/>
          <w:szCs w:val="22"/>
        </w:rPr>
        <w:t>10.4.  Приложение № 1 – техническое задание.</w:t>
      </w:r>
    </w:p>
    <w:p w14:paraId="6A9F3C57" w14:textId="77777777" w:rsidR="00924672" w:rsidRDefault="00924672" w:rsidP="00924672">
      <w:pPr>
        <w:ind w:firstLine="567"/>
        <w:jc w:val="both"/>
        <w:rPr>
          <w:color w:val="000000"/>
          <w:spacing w:val="-4"/>
          <w:sz w:val="22"/>
          <w:szCs w:val="22"/>
        </w:rPr>
      </w:pPr>
    </w:p>
    <w:p w14:paraId="79DACFF6" w14:textId="77777777" w:rsidR="00924672" w:rsidRDefault="00924672" w:rsidP="00924672">
      <w:pPr>
        <w:jc w:val="center"/>
        <w:rPr>
          <w:b/>
          <w:color w:val="000000"/>
          <w:sz w:val="22"/>
          <w:szCs w:val="22"/>
        </w:rPr>
      </w:pPr>
      <w:r>
        <w:rPr>
          <w:b/>
          <w:color w:val="000000"/>
          <w:sz w:val="22"/>
          <w:szCs w:val="22"/>
        </w:rPr>
        <w:t>12. ЮРИДИЧЕСКИЕ АДРЕСА, РЕКВИЗИТЫ СТОРОН И ПОДПИСИ СТОРОН</w:t>
      </w:r>
    </w:p>
    <w:tbl>
      <w:tblPr>
        <w:tblW w:w="10072" w:type="dxa"/>
        <w:tblLook w:val="04A0" w:firstRow="1" w:lastRow="0" w:firstColumn="1" w:lastColumn="0" w:noHBand="0" w:noVBand="1"/>
      </w:tblPr>
      <w:tblGrid>
        <w:gridCol w:w="5148"/>
        <w:gridCol w:w="4924"/>
      </w:tblGrid>
      <w:tr w:rsidR="00924672" w14:paraId="1AD9B0D4" w14:textId="77777777" w:rsidTr="00924672">
        <w:trPr>
          <w:trHeight w:val="491"/>
        </w:trPr>
        <w:tc>
          <w:tcPr>
            <w:tcW w:w="5148" w:type="dxa"/>
            <w:tcBorders>
              <w:top w:val="nil"/>
              <w:left w:val="nil"/>
              <w:bottom w:val="single" w:sz="4" w:space="0" w:color="auto"/>
              <w:right w:val="nil"/>
            </w:tcBorders>
            <w:hideMark/>
          </w:tcPr>
          <w:p w14:paraId="5A6901F5" w14:textId="77777777" w:rsidR="00924672" w:rsidRDefault="00924672">
            <w:pPr>
              <w:spacing w:line="256" w:lineRule="auto"/>
              <w:jc w:val="center"/>
              <w:rPr>
                <w:sz w:val="22"/>
                <w:szCs w:val="22"/>
                <w:lang w:eastAsia="en-US"/>
              </w:rPr>
            </w:pPr>
            <w:r>
              <w:rPr>
                <w:sz w:val="22"/>
                <w:szCs w:val="22"/>
                <w:lang w:eastAsia="en-US"/>
              </w:rPr>
              <w:t>Заказчик</w:t>
            </w:r>
          </w:p>
        </w:tc>
        <w:tc>
          <w:tcPr>
            <w:tcW w:w="4924" w:type="dxa"/>
            <w:tcBorders>
              <w:top w:val="nil"/>
              <w:left w:val="nil"/>
              <w:bottom w:val="single" w:sz="4" w:space="0" w:color="auto"/>
              <w:right w:val="nil"/>
            </w:tcBorders>
            <w:hideMark/>
          </w:tcPr>
          <w:p w14:paraId="097CFBEF" w14:textId="77777777" w:rsidR="00924672" w:rsidRDefault="00924672">
            <w:pPr>
              <w:spacing w:line="256" w:lineRule="auto"/>
              <w:jc w:val="center"/>
              <w:rPr>
                <w:sz w:val="22"/>
                <w:szCs w:val="22"/>
                <w:lang w:eastAsia="en-US"/>
              </w:rPr>
            </w:pPr>
            <w:r>
              <w:rPr>
                <w:sz w:val="22"/>
                <w:szCs w:val="22"/>
                <w:lang w:eastAsia="en-US"/>
              </w:rPr>
              <w:t>Исполнитель</w:t>
            </w:r>
          </w:p>
        </w:tc>
      </w:tr>
      <w:tr w:rsidR="00924672" w14:paraId="68228D69" w14:textId="77777777" w:rsidTr="00924672">
        <w:trPr>
          <w:trHeight w:val="491"/>
        </w:trPr>
        <w:tc>
          <w:tcPr>
            <w:tcW w:w="5148" w:type="dxa"/>
            <w:tcBorders>
              <w:top w:val="single" w:sz="4" w:space="0" w:color="auto"/>
              <w:left w:val="single" w:sz="4" w:space="0" w:color="auto"/>
              <w:bottom w:val="single" w:sz="4" w:space="0" w:color="auto"/>
              <w:right w:val="single" w:sz="4" w:space="0" w:color="auto"/>
            </w:tcBorders>
            <w:hideMark/>
          </w:tcPr>
          <w:p w14:paraId="2C6186EA" w14:textId="77777777" w:rsidR="00924672" w:rsidRDefault="00924672">
            <w:pPr>
              <w:spacing w:line="256" w:lineRule="auto"/>
              <w:rPr>
                <w:b/>
                <w:sz w:val="22"/>
                <w:szCs w:val="22"/>
                <w:lang w:eastAsia="en-US"/>
              </w:rPr>
            </w:pPr>
            <w:r>
              <w:rPr>
                <w:b/>
                <w:sz w:val="22"/>
                <w:szCs w:val="22"/>
                <w:lang w:eastAsia="en-US"/>
              </w:rPr>
              <w:t xml:space="preserve">Наименование: </w:t>
            </w:r>
            <w:r>
              <w:rPr>
                <w:sz w:val="22"/>
                <w:szCs w:val="22"/>
              </w:rPr>
              <w:t xml:space="preserve">Государственное автономное профессиональное образовательное учреждение  Свердловской области «Берёзовский техникум «Профи» </w:t>
            </w:r>
          </w:p>
        </w:tc>
        <w:tc>
          <w:tcPr>
            <w:tcW w:w="4924" w:type="dxa"/>
            <w:tcBorders>
              <w:top w:val="single" w:sz="4" w:space="0" w:color="auto"/>
              <w:left w:val="single" w:sz="4" w:space="0" w:color="auto"/>
              <w:bottom w:val="single" w:sz="4" w:space="0" w:color="auto"/>
              <w:right w:val="single" w:sz="4" w:space="0" w:color="auto"/>
            </w:tcBorders>
            <w:hideMark/>
          </w:tcPr>
          <w:p w14:paraId="348186F1" w14:textId="77777777" w:rsidR="00924672" w:rsidRDefault="00924672">
            <w:pPr>
              <w:spacing w:line="256" w:lineRule="auto"/>
              <w:rPr>
                <w:b/>
                <w:sz w:val="22"/>
                <w:szCs w:val="22"/>
                <w:lang w:eastAsia="en-US"/>
              </w:rPr>
            </w:pPr>
            <w:r>
              <w:rPr>
                <w:b/>
                <w:sz w:val="22"/>
                <w:szCs w:val="22"/>
                <w:lang w:eastAsia="en-US"/>
              </w:rPr>
              <w:t xml:space="preserve">Наименование: </w:t>
            </w:r>
          </w:p>
        </w:tc>
      </w:tr>
      <w:tr w:rsidR="00924672" w14:paraId="0A9B5B43" w14:textId="77777777" w:rsidTr="00924672">
        <w:trPr>
          <w:trHeight w:val="491"/>
        </w:trPr>
        <w:tc>
          <w:tcPr>
            <w:tcW w:w="5148" w:type="dxa"/>
            <w:tcBorders>
              <w:top w:val="single" w:sz="4" w:space="0" w:color="auto"/>
              <w:left w:val="single" w:sz="4" w:space="0" w:color="auto"/>
              <w:bottom w:val="single" w:sz="4" w:space="0" w:color="auto"/>
              <w:right w:val="single" w:sz="4" w:space="0" w:color="auto"/>
            </w:tcBorders>
            <w:hideMark/>
          </w:tcPr>
          <w:p w14:paraId="1097E863" w14:textId="77777777" w:rsidR="00924672" w:rsidRDefault="00924672">
            <w:pPr>
              <w:autoSpaceDE w:val="0"/>
              <w:autoSpaceDN w:val="0"/>
              <w:adjustRightInd w:val="0"/>
              <w:spacing w:line="256" w:lineRule="auto"/>
              <w:rPr>
                <w:bCs/>
                <w:sz w:val="22"/>
                <w:szCs w:val="22"/>
              </w:rPr>
            </w:pPr>
            <w:r>
              <w:rPr>
                <w:sz w:val="22"/>
                <w:szCs w:val="22"/>
                <w:lang w:eastAsia="en-US"/>
              </w:rPr>
              <w:t xml:space="preserve">Юридический адрес: </w:t>
            </w:r>
            <w:r>
              <w:rPr>
                <w:bCs/>
                <w:sz w:val="22"/>
                <w:szCs w:val="22"/>
              </w:rPr>
              <w:t>623702, Свердловская область,</w:t>
            </w:r>
          </w:p>
          <w:p w14:paraId="2EBADF61" w14:textId="77777777" w:rsidR="00924672" w:rsidRDefault="00924672">
            <w:pPr>
              <w:spacing w:line="256" w:lineRule="auto"/>
              <w:rPr>
                <w:sz w:val="22"/>
                <w:szCs w:val="22"/>
                <w:lang w:eastAsia="en-US"/>
              </w:rPr>
            </w:pPr>
            <w:r>
              <w:rPr>
                <w:bCs/>
                <w:sz w:val="22"/>
                <w:szCs w:val="22"/>
              </w:rPr>
              <w:t xml:space="preserve"> г. Берёзовский,  ул. Мира, д. 5.</w:t>
            </w:r>
          </w:p>
        </w:tc>
        <w:tc>
          <w:tcPr>
            <w:tcW w:w="4924" w:type="dxa"/>
            <w:tcBorders>
              <w:top w:val="single" w:sz="4" w:space="0" w:color="auto"/>
              <w:left w:val="single" w:sz="4" w:space="0" w:color="auto"/>
              <w:bottom w:val="single" w:sz="4" w:space="0" w:color="auto"/>
              <w:right w:val="single" w:sz="4" w:space="0" w:color="auto"/>
            </w:tcBorders>
            <w:hideMark/>
          </w:tcPr>
          <w:p w14:paraId="521855AB" w14:textId="77777777" w:rsidR="00924672" w:rsidRDefault="00924672">
            <w:pPr>
              <w:spacing w:line="256" w:lineRule="auto"/>
              <w:rPr>
                <w:sz w:val="22"/>
                <w:szCs w:val="22"/>
                <w:lang w:eastAsia="en-US"/>
              </w:rPr>
            </w:pPr>
            <w:r>
              <w:rPr>
                <w:sz w:val="22"/>
                <w:szCs w:val="22"/>
                <w:lang w:eastAsia="en-US"/>
              </w:rPr>
              <w:t xml:space="preserve">Юридический адрес: </w:t>
            </w:r>
          </w:p>
        </w:tc>
      </w:tr>
      <w:tr w:rsidR="00924672" w14:paraId="78397336" w14:textId="77777777" w:rsidTr="00924672">
        <w:trPr>
          <w:trHeight w:val="491"/>
        </w:trPr>
        <w:tc>
          <w:tcPr>
            <w:tcW w:w="5148" w:type="dxa"/>
            <w:tcBorders>
              <w:top w:val="single" w:sz="4" w:space="0" w:color="auto"/>
              <w:left w:val="single" w:sz="4" w:space="0" w:color="auto"/>
              <w:bottom w:val="single" w:sz="4" w:space="0" w:color="auto"/>
              <w:right w:val="single" w:sz="4" w:space="0" w:color="auto"/>
            </w:tcBorders>
            <w:hideMark/>
          </w:tcPr>
          <w:p w14:paraId="0508E087" w14:textId="77777777" w:rsidR="00924672" w:rsidRDefault="00924672">
            <w:pPr>
              <w:spacing w:line="256" w:lineRule="auto"/>
              <w:rPr>
                <w:sz w:val="22"/>
                <w:szCs w:val="22"/>
                <w:lang w:eastAsia="en-US"/>
              </w:rPr>
            </w:pPr>
            <w:r>
              <w:rPr>
                <w:sz w:val="22"/>
                <w:szCs w:val="22"/>
                <w:lang w:eastAsia="en-US"/>
              </w:rPr>
              <w:t xml:space="preserve">Контакты: Тел/факс: 8 (34369) 4-56-06, </w:t>
            </w:r>
          </w:p>
        </w:tc>
        <w:tc>
          <w:tcPr>
            <w:tcW w:w="4924" w:type="dxa"/>
            <w:tcBorders>
              <w:top w:val="single" w:sz="4" w:space="0" w:color="auto"/>
              <w:left w:val="single" w:sz="4" w:space="0" w:color="auto"/>
              <w:bottom w:val="single" w:sz="4" w:space="0" w:color="auto"/>
              <w:right w:val="single" w:sz="4" w:space="0" w:color="auto"/>
            </w:tcBorders>
            <w:hideMark/>
          </w:tcPr>
          <w:p w14:paraId="409A3D96" w14:textId="77777777" w:rsidR="00924672" w:rsidRDefault="00924672">
            <w:pPr>
              <w:spacing w:line="256" w:lineRule="auto"/>
              <w:rPr>
                <w:sz w:val="22"/>
                <w:szCs w:val="22"/>
                <w:lang w:eastAsia="en-US"/>
              </w:rPr>
            </w:pPr>
            <w:r>
              <w:rPr>
                <w:sz w:val="22"/>
                <w:szCs w:val="22"/>
                <w:lang w:eastAsia="en-US"/>
              </w:rPr>
              <w:t>Контакты:</w:t>
            </w:r>
          </w:p>
        </w:tc>
      </w:tr>
      <w:tr w:rsidR="00924672" w14:paraId="62DBED2B" w14:textId="77777777" w:rsidTr="00924672">
        <w:trPr>
          <w:trHeight w:val="491"/>
        </w:trPr>
        <w:tc>
          <w:tcPr>
            <w:tcW w:w="5148" w:type="dxa"/>
            <w:tcBorders>
              <w:top w:val="single" w:sz="4" w:space="0" w:color="auto"/>
              <w:left w:val="single" w:sz="4" w:space="0" w:color="auto"/>
              <w:bottom w:val="single" w:sz="4" w:space="0" w:color="auto"/>
              <w:right w:val="single" w:sz="4" w:space="0" w:color="auto"/>
            </w:tcBorders>
          </w:tcPr>
          <w:p w14:paraId="4F05E902" w14:textId="77777777" w:rsidR="00924672" w:rsidRDefault="00924672">
            <w:pPr>
              <w:spacing w:line="256" w:lineRule="auto"/>
              <w:rPr>
                <w:sz w:val="22"/>
                <w:szCs w:val="22"/>
                <w:lang w:eastAsia="en-US"/>
              </w:rPr>
            </w:pPr>
            <w:r>
              <w:rPr>
                <w:sz w:val="22"/>
                <w:szCs w:val="22"/>
                <w:lang w:eastAsia="en-US"/>
              </w:rPr>
              <w:t>Банковские реквизиты:</w:t>
            </w:r>
          </w:p>
          <w:p w14:paraId="30C8DE73" w14:textId="77777777" w:rsidR="00924672" w:rsidRDefault="00924672">
            <w:pPr>
              <w:spacing w:line="256" w:lineRule="auto"/>
              <w:rPr>
                <w:sz w:val="22"/>
                <w:szCs w:val="22"/>
                <w:lang w:eastAsia="en-US"/>
              </w:rPr>
            </w:pPr>
            <w:r>
              <w:rPr>
                <w:sz w:val="22"/>
                <w:szCs w:val="22"/>
                <w:lang w:eastAsia="en-US"/>
              </w:rPr>
              <w:t>ИНН 6604003421</w:t>
            </w:r>
          </w:p>
          <w:p w14:paraId="250AAAC2" w14:textId="77777777" w:rsidR="00924672" w:rsidRDefault="00924672">
            <w:pPr>
              <w:spacing w:line="256" w:lineRule="auto"/>
              <w:rPr>
                <w:sz w:val="22"/>
                <w:szCs w:val="22"/>
                <w:lang w:eastAsia="en-US"/>
              </w:rPr>
            </w:pPr>
            <w:r>
              <w:rPr>
                <w:sz w:val="22"/>
                <w:szCs w:val="22"/>
                <w:lang w:eastAsia="en-US"/>
              </w:rPr>
              <w:t>КПП 667801001</w:t>
            </w:r>
          </w:p>
          <w:p w14:paraId="2545AB2C" w14:textId="77777777" w:rsidR="00924672" w:rsidRDefault="00924672">
            <w:pPr>
              <w:spacing w:line="256" w:lineRule="auto"/>
              <w:rPr>
                <w:sz w:val="22"/>
                <w:szCs w:val="22"/>
                <w:lang w:eastAsia="en-US"/>
              </w:rPr>
            </w:pPr>
            <w:r>
              <w:rPr>
                <w:sz w:val="22"/>
                <w:szCs w:val="22"/>
                <w:lang w:eastAsia="en-US"/>
              </w:rPr>
              <w:lastRenderedPageBreak/>
              <w:t xml:space="preserve">Банк Уральское ГУ Банка России// УФК по Свердловской области г. Екатеринбург </w:t>
            </w:r>
            <w:r>
              <w:rPr>
                <w:sz w:val="22"/>
                <w:szCs w:val="22"/>
                <w:lang w:eastAsia="en-US"/>
              </w:rPr>
              <w:br/>
              <w:t xml:space="preserve">л/с 30012007080, </w:t>
            </w:r>
            <w:r>
              <w:rPr>
                <w:bCs/>
                <w:sz w:val="22"/>
                <w:szCs w:val="22"/>
              </w:rPr>
              <w:t>33012007080</w:t>
            </w:r>
            <w:r>
              <w:rPr>
                <w:sz w:val="22"/>
                <w:szCs w:val="22"/>
                <w:lang w:eastAsia="en-US"/>
              </w:rPr>
              <w:t xml:space="preserve"> </w:t>
            </w:r>
          </w:p>
          <w:p w14:paraId="7CC47087" w14:textId="77777777" w:rsidR="00924672" w:rsidRDefault="00924672">
            <w:pPr>
              <w:spacing w:line="256" w:lineRule="auto"/>
              <w:rPr>
                <w:sz w:val="22"/>
                <w:szCs w:val="22"/>
                <w:lang w:eastAsia="en-US"/>
              </w:rPr>
            </w:pPr>
            <w:r>
              <w:rPr>
                <w:sz w:val="22"/>
                <w:szCs w:val="22"/>
                <w:lang w:eastAsia="en-US"/>
              </w:rPr>
              <w:t>р/с 03224643650000006200</w:t>
            </w:r>
          </w:p>
          <w:p w14:paraId="171DD811" w14:textId="77777777" w:rsidR="00924672" w:rsidRDefault="00924672">
            <w:pPr>
              <w:spacing w:line="256" w:lineRule="auto"/>
              <w:rPr>
                <w:sz w:val="22"/>
                <w:szCs w:val="22"/>
                <w:lang w:eastAsia="en-US"/>
              </w:rPr>
            </w:pPr>
            <w:r>
              <w:rPr>
                <w:bCs/>
                <w:sz w:val="22"/>
                <w:szCs w:val="22"/>
              </w:rPr>
              <w:t>к/с 40102810645370000054</w:t>
            </w:r>
          </w:p>
          <w:p w14:paraId="6EF6C2BD" w14:textId="77777777" w:rsidR="00924672" w:rsidRDefault="00924672" w:rsidP="00F9445B">
            <w:pPr>
              <w:spacing w:line="256" w:lineRule="auto"/>
              <w:rPr>
                <w:sz w:val="22"/>
                <w:szCs w:val="22"/>
                <w:lang w:eastAsia="en-US"/>
              </w:rPr>
            </w:pPr>
          </w:p>
        </w:tc>
        <w:tc>
          <w:tcPr>
            <w:tcW w:w="4924" w:type="dxa"/>
            <w:tcBorders>
              <w:top w:val="single" w:sz="4" w:space="0" w:color="auto"/>
              <w:left w:val="single" w:sz="4" w:space="0" w:color="auto"/>
              <w:bottom w:val="single" w:sz="4" w:space="0" w:color="auto"/>
              <w:right w:val="single" w:sz="4" w:space="0" w:color="auto"/>
            </w:tcBorders>
            <w:hideMark/>
          </w:tcPr>
          <w:p w14:paraId="0B99C034" w14:textId="77777777" w:rsidR="00924672" w:rsidRDefault="00924672">
            <w:pPr>
              <w:spacing w:line="256" w:lineRule="auto"/>
              <w:rPr>
                <w:sz w:val="22"/>
                <w:szCs w:val="22"/>
                <w:lang w:eastAsia="en-US"/>
              </w:rPr>
            </w:pPr>
            <w:r>
              <w:rPr>
                <w:sz w:val="22"/>
                <w:szCs w:val="22"/>
                <w:lang w:eastAsia="en-US"/>
              </w:rPr>
              <w:lastRenderedPageBreak/>
              <w:t>Банковские реквизиты:</w:t>
            </w:r>
          </w:p>
          <w:p w14:paraId="246F41F7" w14:textId="77777777" w:rsidR="00924672" w:rsidRDefault="00924672">
            <w:pPr>
              <w:spacing w:line="256" w:lineRule="auto"/>
              <w:rPr>
                <w:sz w:val="22"/>
                <w:szCs w:val="22"/>
                <w:lang w:eastAsia="en-US"/>
              </w:rPr>
            </w:pPr>
            <w:r>
              <w:rPr>
                <w:sz w:val="22"/>
                <w:szCs w:val="22"/>
                <w:lang w:eastAsia="en-US"/>
              </w:rPr>
              <w:t xml:space="preserve">ИНН </w:t>
            </w:r>
          </w:p>
          <w:p w14:paraId="5B42679C" w14:textId="77777777" w:rsidR="00924672" w:rsidRDefault="00924672">
            <w:pPr>
              <w:spacing w:line="256" w:lineRule="auto"/>
              <w:rPr>
                <w:sz w:val="22"/>
                <w:szCs w:val="22"/>
                <w:lang w:eastAsia="en-US"/>
              </w:rPr>
            </w:pPr>
            <w:r>
              <w:rPr>
                <w:sz w:val="22"/>
                <w:szCs w:val="22"/>
                <w:lang w:eastAsia="en-US"/>
              </w:rPr>
              <w:t xml:space="preserve">КПП </w:t>
            </w:r>
          </w:p>
          <w:p w14:paraId="1D8DC56F" w14:textId="77777777" w:rsidR="00924672" w:rsidRDefault="00924672">
            <w:pPr>
              <w:spacing w:line="256" w:lineRule="auto"/>
              <w:rPr>
                <w:sz w:val="22"/>
                <w:szCs w:val="22"/>
                <w:lang w:eastAsia="en-US"/>
              </w:rPr>
            </w:pPr>
            <w:r>
              <w:rPr>
                <w:sz w:val="22"/>
                <w:szCs w:val="22"/>
                <w:lang w:eastAsia="en-US"/>
              </w:rPr>
              <w:t xml:space="preserve">Р/с </w:t>
            </w:r>
          </w:p>
        </w:tc>
      </w:tr>
      <w:tr w:rsidR="00924672" w14:paraId="001686D8" w14:textId="77777777" w:rsidTr="00924672">
        <w:trPr>
          <w:trHeight w:val="491"/>
        </w:trPr>
        <w:tc>
          <w:tcPr>
            <w:tcW w:w="5148" w:type="dxa"/>
            <w:tcBorders>
              <w:top w:val="single" w:sz="4" w:space="0" w:color="auto"/>
              <w:left w:val="single" w:sz="4" w:space="0" w:color="auto"/>
              <w:bottom w:val="single" w:sz="4" w:space="0" w:color="auto"/>
              <w:right w:val="single" w:sz="4" w:space="0" w:color="auto"/>
            </w:tcBorders>
            <w:hideMark/>
          </w:tcPr>
          <w:p w14:paraId="2A266D27" w14:textId="77777777" w:rsidR="00924672" w:rsidRDefault="00924672">
            <w:pPr>
              <w:spacing w:line="256" w:lineRule="auto"/>
              <w:rPr>
                <w:sz w:val="22"/>
                <w:szCs w:val="22"/>
                <w:lang w:eastAsia="en-US"/>
              </w:rPr>
            </w:pPr>
            <w:r>
              <w:rPr>
                <w:sz w:val="22"/>
                <w:szCs w:val="22"/>
                <w:lang w:eastAsia="en-US"/>
              </w:rPr>
              <w:t>БИК 016577551</w:t>
            </w:r>
          </w:p>
        </w:tc>
        <w:tc>
          <w:tcPr>
            <w:tcW w:w="4924" w:type="dxa"/>
            <w:tcBorders>
              <w:top w:val="single" w:sz="4" w:space="0" w:color="auto"/>
              <w:left w:val="single" w:sz="4" w:space="0" w:color="auto"/>
              <w:bottom w:val="single" w:sz="4" w:space="0" w:color="auto"/>
              <w:right w:val="single" w:sz="4" w:space="0" w:color="auto"/>
            </w:tcBorders>
            <w:hideMark/>
          </w:tcPr>
          <w:p w14:paraId="1F36458A" w14:textId="77777777" w:rsidR="00924672" w:rsidRDefault="00924672">
            <w:pPr>
              <w:spacing w:line="256" w:lineRule="auto"/>
              <w:rPr>
                <w:sz w:val="22"/>
                <w:szCs w:val="22"/>
                <w:lang w:eastAsia="en-US"/>
              </w:rPr>
            </w:pPr>
            <w:r>
              <w:rPr>
                <w:sz w:val="22"/>
                <w:szCs w:val="22"/>
                <w:lang w:eastAsia="en-US"/>
              </w:rPr>
              <w:t>БИК</w:t>
            </w:r>
          </w:p>
        </w:tc>
      </w:tr>
      <w:tr w:rsidR="00924672" w14:paraId="2137FD1C" w14:textId="77777777" w:rsidTr="00924672">
        <w:trPr>
          <w:trHeight w:val="491"/>
        </w:trPr>
        <w:tc>
          <w:tcPr>
            <w:tcW w:w="5148" w:type="dxa"/>
            <w:tcBorders>
              <w:top w:val="single" w:sz="4" w:space="0" w:color="auto"/>
              <w:left w:val="single" w:sz="4" w:space="0" w:color="auto"/>
              <w:bottom w:val="single" w:sz="4" w:space="0" w:color="auto"/>
              <w:right w:val="single" w:sz="4" w:space="0" w:color="auto"/>
            </w:tcBorders>
            <w:hideMark/>
          </w:tcPr>
          <w:p w14:paraId="7B3FB96C" w14:textId="77777777" w:rsidR="00924672" w:rsidRDefault="00924672">
            <w:pPr>
              <w:spacing w:line="256" w:lineRule="auto"/>
              <w:rPr>
                <w:sz w:val="22"/>
                <w:szCs w:val="22"/>
                <w:lang w:eastAsia="en-US"/>
              </w:rPr>
            </w:pPr>
            <w:r>
              <w:rPr>
                <w:sz w:val="22"/>
                <w:szCs w:val="22"/>
                <w:lang w:eastAsia="en-US"/>
              </w:rPr>
              <w:t>ОГРН 1026600666707</w:t>
            </w:r>
          </w:p>
        </w:tc>
        <w:tc>
          <w:tcPr>
            <w:tcW w:w="4924" w:type="dxa"/>
            <w:tcBorders>
              <w:top w:val="single" w:sz="4" w:space="0" w:color="auto"/>
              <w:left w:val="single" w:sz="4" w:space="0" w:color="auto"/>
              <w:bottom w:val="single" w:sz="4" w:space="0" w:color="auto"/>
              <w:right w:val="single" w:sz="4" w:space="0" w:color="auto"/>
            </w:tcBorders>
            <w:hideMark/>
          </w:tcPr>
          <w:p w14:paraId="56B963D6" w14:textId="77777777" w:rsidR="00924672" w:rsidRDefault="00924672">
            <w:pPr>
              <w:spacing w:line="256" w:lineRule="auto"/>
              <w:rPr>
                <w:sz w:val="22"/>
                <w:szCs w:val="22"/>
                <w:lang w:eastAsia="en-US"/>
              </w:rPr>
            </w:pPr>
            <w:r>
              <w:rPr>
                <w:sz w:val="22"/>
                <w:szCs w:val="22"/>
                <w:lang w:eastAsia="en-US"/>
              </w:rPr>
              <w:t xml:space="preserve">ОГРН </w:t>
            </w:r>
          </w:p>
        </w:tc>
      </w:tr>
      <w:tr w:rsidR="00924672" w14:paraId="28CF686E" w14:textId="77777777" w:rsidTr="00924672">
        <w:trPr>
          <w:trHeight w:val="491"/>
        </w:trPr>
        <w:tc>
          <w:tcPr>
            <w:tcW w:w="5148" w:type="dxa"/>
            <w:tcBorders>
              <w:top w:val="single" w:sz="4" w:space="0" w:color="auto"/>
              <w:left w:val="nil"/>
              <w:bottom w:val="nil"/>
              <w:right w:val="nil"/>
            </w:tcBorders>
          </w:tcPr>
          <w:p w14:paraId="7BF5D204" w14:textId="77777777" w:rsidR="00924672" w:rsidRDefault="00924672">
            <w:pPr>
              <w:spacing w:line="256" w:lineRule="auto"/>
              <w:rPr>
                <w:sz w:val="22"/>
                <w:szCs w:val="22"/>
              </w:rPr>
            </w:pPr>
          </w:p>
          <w:p w14:paraId="2086E229" w14:textId="77777777" w:rsidR="00924672" w:rsidRDefault="00924672">
            <w:pPr>
              <w:spacing w:line="256" w:lineRule="auto"/>
              <w:rPr>
                <w:sz w:val="22"/>
                <w:szCs w:val="22"/>
              </w:rPr>
            </w:pPr>
            <w:r>
              <w:rPr>
                <w:sz w:val="22"/>
                <w:szCs w:val="22"/>
              </w:rPr>
              <w:t>Заказчик:</w:t>
            </w:r>
          </w:p>
          <w:p w14:paraId="719EF85D" w14:textId="77777777" w:rsidR="00924672" w:rsidRDefault="00924672">
            <w:pPr>
              <w:spacing w:line="256" w:lineRule="auto"/>
              <w:rPr>
                <w:sz w:val="22"/>
                <w:szCs w:val="22"/>
              </w:rPr>
            </w:pPr>
            <w:r>
              <w:rPr>
                <w:sz w:val="22"/>
                <w:szCs w:val="22"/>
              </w:rPr>
              <w:t>Директор</w:t>
            </w:r>
          </w:p>
        </w:tc>
        <w:tc>
          <w:tcPr>
            <w:tcW w:w="4924" w:type="dxa"/>
            <w:tcBorders>
              <w:top w:val="single" w:sz="4" w:space="0" w:color="auto"/>
              <w:left w:val="nil"/>
              <w:bottom w:val="nil"/>
              <w:right w:val="nil"/>
            </w:tcBorders>
          </w:tcPr>
          <w:p w14:paraId="7AAAEDD6" w14:textId="77777777" w:rsidR="00924672" w:rsidRDefault="00924672">
            <w:pPr>
              <w:spacing w:line="256" w:lineRule="auto"/>
              <w:rPr>
                <w:sz w:val="22"/>
                <w:szCs w:val="22"/>
              </w:rPr>
            </w:pPr>
          </w:p>
          <w:p w14:paraId="0A7313DF" w14:textId="77777777" w:rsidR="00924672" w:rsidRDefault="00924672">
            <w:pPr>
              <w:spacing w:line="256" w:lineRule="auto"/>
              <w:rPr>
                <w:sz w:val="22"/>
                <w:szCs w:val="22"/>
              </w:rPr>
            </w:pPr>
            <w:r>
              <w:rPr>
                <w:sz w:val="22"/>
                <w:szCs w:val="22"/>
              </w:rPr>
              <w:t>Исполнитель:</w:t>
            </w:r>
          </w:p>
          <w:p w14:paraId="7BCDFF7D" w14:textId="77777777" w:rsidR="00924672" w:rsidRDefault="00924672">
            <w:pPr>
              <w:spacing w:line="256" w:lineRule="auto"/>
              <w:rPr>
                <w:sz w:val="22"/>
                <w:szCs w:val="22"/>
              </w:rPr>
            </w:pPr>
          </w:p>
        </w:tc>
      </w:tr>
      <w:tr w:rsidR="00924672" w14:paraId="08259B04" w14:textId="77777777" w:rsidTr="00924672">
        <w:trPr>
          <w:trHeight w:val="491"/>
        </w:trPr>
        <w:tc>
          <w:tcPr>
            <w:tcW w:w="5148" w:type="dxa"/>
            <w:hideMark/>
          </w:tcPr>
          <w:p w14:paraId="37E60DEA" w14:textId="77777777" w:rsidR="00924672" w:rsidRDefault="00924672">
            <w:pPr>
              <w:spacing w:line="256" w:lineRule="auto"/>
              <w:rPr>
                <w:b/>
                <w:sz w:val="22"/>
                <w:szCs w:val="22"/>
              </w:rPr>
            </w:pPr>
            <w:r>
              <w:rPr>
                <w:b/>
                <w:sz w:val="22"/>
                <w:szCs w:val="22"/>
              </w:rPr>
              <w:t>____________/</w:t>
            </w:r>
            <w:r w:rsidR="00F9445B">
              <w:rPr>
                <w:sz w:val="22"/>
                <w:szCs w:val="22"/>
              </w:rPr>
              <w:t>Е.М. Бирюк</w:t>
            </w:r>
          </w:p>
        </w:tc>
        <w:tc>
          <w:tcPr>
            <w:tcW w:w="4924" w:type="dxa"/>
            <w:hideMark/>
          </w:tcPr>
          <w:p w14:paraId="0FB0AE91" w14:textId="77777777" w:rsidR="00924672" w:rsidRDefault="00924672">
            <w:pPr>
              <w:spacing w:line="256" w:lineRule="auto"/>
              <w:rPr>
                <w:b/>
                <w:sz w:val="22"/>
                <w:szCs w:val="22"/>
              </w:rPr>
            </w:pPr>
            <w:r>
              <w:rPr>
                <w:b/>
                <w:sz w:val="22"/>
                <w:szCs w:val="22"/>
              </w:rPr>
              <w:t>_______________ /</w:t>
            </w:r>
          </w:p>
        </w:tc>
      </w:tr>
      <w:tr w:rsidR="00924672" w14:paraId="46131192" w14:textId="77777777" w:rsidTr="00924672">
        <w:trPr>
          <w:trHeight w:val="491"/>
        </w:trPr>
        <w:tc>
          <w:tcPr>
            <w:tcW w:w="5148" w:type="dxa"/>
            <w:hideMark/>
          </w:tcPr>
          <w:p w14:paraId="25B88D9F" w14:textId="77777777" w:rsidR="00924672" w:rsidRDefault="00924672">
            <w:pPr>
              <w:spacing w:line="256" w:lineRule="auto"/>
              <w:rPr>
                <w:sz w:val="22"/>
                <w:szCs w:val="22"/>
              </w:rPr>
            </w:pPr>
            <w:r>
              <w:rPr>
                <w:sz w:val="22"/>
                <w:szCs w:val="22"/>
              </w:rPr>
              <w:t>М.П.</w:t>
            </w:r>
          </w:p>
        </w:tc>
        <w:tc>
          <w:tcPr>
            <w:tcW w:w="4924" w:type="dxa"/>
            <w:hideMark/>
          </w:tcPr>
          <w:p w14:paraId="341DC3D6" w14:textId="77777777" w:rsidR="00924672" w:rsidRDefault="00924672">
            <w:pPr>
              <w:spacing w:line="256" w:lineRule="auto"/>
              <w:rPr>
                <w:sz w:val="22"/>
                <w:szCs w:val="22"/>
              </w:rPr>
            </w:pPr>
            <w:r>
              <w:rPr>
                <w:sz w:val="22"/>
                <w:szCs w:val="22"/>
              </w:rPr>
              <w:t>М.П.</w:t>
            </w:r>
          </w:p>
          <w:p w14:paraId="74EEAF9F" w14:textId="77777777" w:rsidR="00F9445B" w:rsidRDefault="00F9445B">
            <w:pPr>
              <w:spacing w:line="256" w:lineRule="auto"/>
              <w:rPr>
                <w:sz w:val="22"/>
                <w:szCs w:val="22"/>
              </w:rPr>
            </w:pPr>
          </w:p>
          <w:p w14:paraId="03D46086" w14:textId="77777777" w:rsidR="00F9445B" w:rsidRDefault="00F9445B">
            <w:pPr>
              <w:spacing w:line="256" w:lineRule="auto"/>
              <w:rPr>
                <w:sz w:val="22"/>
                <w:szCs w:val="22"/>
              </w:rPr>
            </w:pPr>
          </w:p>
          <w:p w14:paraId="0587AE9A" w14:textId="77777777" w:rsidR="00F9445B" w:rsidRDefault="00F9445B">
            <w:pPr>
              <w:spacing w:line="256" w:lineRule="auto"/>
              <w:rPr>
                <w:sz w:val="22"/>
                <w:szCs w:val="22"/>
              </w:rPr>
            </w:pPr>
          </w:p>
          <w:p w14:paraId="41420D15" w14:textId="77777777" w:rsidR="00F9445B" w:rsidRDefault="00F9445B">
            <w:pPr>
              <w:spacing w:line="256" w:lineRule="auto"/>
              <w:rPr>
                <w:sz w:val="22"/>
                <w:szCs w:val="22"/>
              </w:rPr>
            </w:pPr>
          </w:p>
          <w:p w14:paraId="1DFCAEE1" w14:textId="77777777" w:rsidR="00F9445B" w:rsidRDefault="00F9445B">
            <w:pPr>
              <w:spacing w:line="256" w:lineRule="auto"/>
              <w:rPr>
                <w:sz w:val="22"/>
                <w:szCs w:val="22"/>
              </w:rPr>
            </w:pPr>
          </w:p>
          <w:p w14:paraId="01CDB5D3" w14:textId="77777777" w:rsidR="00F9445B" w:rsidRDefault="00F9445B">
            <w:pPr>
              <w:spacing w:line="256" w:lineRule="auto"/>
              <w:rPr>
                <w:sz w:val="22"/>
                <w:szCs w:val="22"/>
              </w:rPr>
            </w:pPr>
          </w:p>
          <w:p w14:paraId="4BC50916" w14:textId="77777777" w:rsidR="00F9445B" w:rsidRDefault="00F9445B">
            <w:pPr>
              <w:spacing w:line="256" w:lineRule="auto"/>
              <w:rPr>
                <w:sz w:val="22"/>
                <w:szCs w:val="22"/>
              </w:rPr>
            </w:pPr>
          </w:p>
          <w:p w14:paraId="60FA7BFE" w14:textId="77777777" w:rsidR="00F9445B" w:rsidRDefault="00F9445B">
            <w:pPr>
              <w:spacing w:line="256" w:lineRule="auto"/>
              <w:rPr>
                <w:sz w:val="22"/>
                <w:szCs w:val="22"/>
              </w:rPr>
            </w:pPr>
          </w:p>
          <w:p w14:paraId="04739871" w14:textId="77777777" w:rsidR="00F9445B" w:rsidRDefault="00F9445B">
            <w:pPr>
              <w:spacing w:line="256" w:lineRule="auto"/>
              <w:rPr>
                <w:sz w:val="22"/>
                <w:szCs w:val="22"/>
              </w:rPr>
            </w:pPr>
          </w:p>
          <w:p w14:paraId="61ABE05F" w14:textId="77777777" w:rsidR="00F9445B" w:rsidRDefault="00F9445B">
            <w:pPr>
              <w:spacing w:line="256" w:lineRule="auto"/>
              <w:rPr>
                <w:sz w:val="22"/>
                <w:szCs w:val="22"/>
              </w:rPr>
            </w:pPr>
          </w:p>
          <w:p w14:paraId="19CB74A1" w14:textId="77777777" w:rsidR="00F9445B" w:rsidRDefault="00F9445B">
            <w:pPr>
              <w:spacing w:line="256" w:lineRule="auto"/>
              <w:rPr>
                <w:sz w:val="22"/>
                <w:szCs w:val="22"/>
              </w:rPr>
            </w:pPr>
          </w:p>
          <w:p w14:paraId="2D460F58" w14:textId="77777777" w:rsidR="00F9445B" w:rsidRDefault="00F9445B">
            <w:pPr>
              <w:spacing w:line="256" w:lineRule="auto"/>
              <w:rPr>
                <w:sz w:val="22"/>
                <w:szCs w:val="22"/>
              </w:rPr>
            </w:pPr>
          </w:p>
          <w:p w14:paraId="73C7680D" w14:textId="77777777" w:rsidR="00F9445B" w:rsidRDefault="00F9445B">
            <w:pPr>
              <w:spacing w:line="256" w:lineRule="auto"/>
              <w:rPr>
                <w:sz w:val="22"/>
                <w:szCs w:val="22"/>
              </w:rPr>
            </w:pPr>
          </w:p>
          <w:p w14:paraId="43EFA6B2" w14:textId="77777777" w:rsidR="00F9445B" w:rsidRDefault="00F9445B">
            <w:pPr>
              <w:spacing w:line="256" w:lineRule="auto"/>
              <w:rPr>
                <w:sz w:val="22"/>
                <w:szCs w:val="22"/>
              </w:rPr>
            </w:pPr>
          </w:p>
          <w:p w14:paraId="5BDACAC3" w14:textId="77777777" w:rsidR="00F9445B" w:rsidRDefault="00F9445B">
            <w:pPr>
              <w:spacing w:line="256" w:lineRule="auto"/>
              <w:rPr>
                <w:sz w:val="22"/>
                <w:szCs w:val="22"/>
              </w:rPr>
            </w:pPr>
          </w:p>
          <w:p w14:paraId="73A17B58" w14:textId="77777777" w:rsidR="00F9445B" w:rsidRDefault="00F9445B">
            <w:pPr>
              <w:spacing w:line="256" w:lineRule="auto"/>
              <w:rPr>
                <w:sz w:val="22"/>
                <w:szCs w:val="22"/>
              </w:rPr>
            </w:pPr>
          </w:p>
          <w:p w14:paraId="1505DD60" w14:textId="77777777" w:rsidR="00F9445B" w:rsidRDefault="00F9445B">
            <w:pPr>
              <w:spacing w:line="256" w:lineRule="auto"/>
              <w:rPr>
                <w:sz w:val="22"/>
                <w:szCs w:val="22"/>
              </w:rPr>
            </w:pPr>
          </w:p>
          <w:p w14:paraId="1D0A6FD6" w14:textId="77777777" w:rsidR="00F9445B" w:rsidRDefault="00F9445B">
            <w:pPr>
              <w:spacing w:line="256" w:lineRule="auto"/>
              <w:rPr>
                <w:sz w:val="22"/>
                <w:szCs w:val="22"/>
              </w:rPr>
            </w:pPr>
          </w:p>
          <w:p w14:paraId="347134EB" w14:textId="77777777" w:rsidR="00F9445B" w:rsidRDefault="00F9445B">
            <w:pPr>
              <w:spacing w:line="256" w:lineRule="auto"/>
              <w:rPr>
                <w:sz w:val="22"/>
                <w:szCs w:val="22"/>
              </w:rPr>
            </w:pPr>
          </w:p>
          <w:p w14:paraId="7607DC7B" w14:textId="77777777" w:rsidR="00F9445B" w:rsidRDefault="00F9445B">
            <w:pPr>
              <w:spacing w:line="256" w:lineRule="auto"/>
              <w:rPr>
                <w:sz w:val="22"/>
                <w:szCs w:val="22"/>
              </w:rPr>
            </w:pPr>
          </w:p>
          <w:p w14:paraId="26A254F8" w14:textId="77777777" w:rsidR="00F9445B" w:rsidRDefault="00F9445B">
            <w:pPr>
              <w:spacing w:line="256" w:lineRule="auto"/>
              <w:rPr>
                <w:sz w:val="22"/>
                <w:szCs w:val="22"/>
              </w:rPr>
            </w:pPr>
          </w:p>
          <w:p w14:paraId="3CA2725B" w14:textId="77777777" w:rsidR="00F9445B" w:rsidRDefault="00F9445B">
            <w:pPr>
              <w:spacing w:line="256" w:lineRule="auto"/>
              <w:rPr>
                <w:sz w:val="22"/>
                <w:szCs w:val="22"/>
              </w:rPr>
            </w:pPr>
          </w:p>
          <w:p w14:paraId="3F09D2BE" w14:textId="77777777" w:rsidR="00F9445B" w:rsidRDefault="00F9445B">
            <w:pPr>
              <w:spacing w:line="256" w:lineRule="auto"/>
              <w:rPr>
                <w:sz w:val="22"/>
                <w:szCs w:val="22"/>
              </w:rPr>
            </w:pPr>
          </w:p>
          <w:p w14:paraId="76E69A03" w14:textId="77777777" w:rsidR="00F9445B" w:rsidRDefault="00F9445B">
            <w:pPr>
              <w:spacing w:line="256" w:lineRule="auto"/>
              <w:rPr>
                <w:sz w:val="22"/>
                <w:szCs w:val="22"/>
              </w:rPr>
            </w:pPr>
          </w:p>
          <w:p w14:paraId="07AF60E0" w14:textId="77777777" w:rsidR="00F9445B" w:rsidRDefault="00F9445B">
            <w:pPr>
              <w:spacing w:line="256" w:lineRule="auto"/>
              <w:rPr>
                <w:sz w:val="22"/>
                <w:szCs w:val="22"/>
              </w:rPr>
            </w:pPr>
          </w:p>
          <w:p w14:paraId="6E24278C" w14:textId="77777777" w:rsidR="00F9445B" w:rsidRDefault="00F9445B">
            <w:pPr>
              <w:spacing w:line="256" w:lineRule="auto"/>
              <w:rPr>
                <w:sz w:val="22"/>
                <w:szCs w:val="22"/>
              </w:rPr>
            </w:pPr>
          </w:p>
          <w:p w14:paraId="7C0E0C35" w14:textId="77777777" w:rsidR="00F9445B" w:rsidRDefault="00F9445B">
            <w:pPr>
              <w:spacing w:line="256" w:lineRule="auto"/>
              <w:rPr>
                <w:sz w:val="22"/>
                <w:szCs w:val="22"/>
              </w:rPr>
            </w:pPr>
          </w:p>
          <w:p w14:paraId="41F75240" w14:textId="77777777" w:rsidR="00F9445B" w:rsidRDefault="00F9445B">
            <w:pPr>
              <w:spacing w:line="256" w:lineRule="auto"/>
              <w:rPr>
                <w:sz w:val="22"/>
                <w:szCs w:val="22"/>
              </w:rPr>
            </w:pPr>
          </w:p>
          <w:p w14:paraId="481B4AF9" w14:textId="77777777" w:rsidR="00F9445B" w:rsidRDefault="00F9445B">
            <w:pPr>
              <w:spacing w:line="256" w:lineRule="auto"/>
              <w:rPr>
                <w:sz w:val="22"/>
                <w:szCs w:val="22"/>
              </w:rPr>
            </w:pPr>
          </w:p>
          <w:p w14:paraId="5A18179C" w14:textId="77777777" w:rsidR="00F9445B" w:rsidRDefault="00F9445B">
            <w:pPr>
              <w:spacing w:line="256" w:lineRule="auto"/>
              <w:rPr>
                <w:sz w:val="22"/>
                <w:szCs w:val="22"/>
              </w:rPr>
            </w:pPr>
          </w:p>
          <w:p w14:paraId="694E9DC0" w14:textId="77777777" w:rsidR="00F9445B" w:rsidRDefault="00F9445B">
            <w:pPr>
              <w:spacing w:line="256" w:lineRule="auto"/>
              <w:rPr>
                <w:sz w:val="22"/>
                <w:szCs w:val="22"/>
              </w:rPr>
            </w:pPr>
          </w:p>
          <w:p w14:paraId="0806C60A" w14:textId="77777777" w:rsidR="00F9445B" w:rsidRDefault="00F9445B">
            <w:pPr>
              <w:spacing w:line="256" w:lineRule="auto"/>
              <w:rPr>
                <w:sz w:val="22"/>
                <w:szCs w:val="22"/>
              </w:rPr>
            </w:pPr>
          </w:p>
          <w:p w14:paraId="06E827B5" w14:textId="77777777" w:rsidR="00F9445B" w:rsidRDefault="00F9445B">
            <w:pPr>
              <w:spacing w:line="256" w:lineRule="auto"/>
              <w:rPr>
                <w:sz w:val="22"/>
                <w:szCs w:val="22"/>
              </w:rPr>
            </w:pPr>
          </w:p>
          <w:p w14:paraId="1347F577" w14:textId="77777777" w:rsidR="00F9445B" w:rsidRDefault="00F9445B">
            <w:pPr>
              <w:spacing w:line="256" w:lineRule="auto"/>
              <w:rPr>
                <w:sz w:val="22"/>
                <w:szCs w:val="22"/>
              </w:rPr>
            </w:pPr>
          </w:p>
          <w:p w14:paraId="4AA09E3C" w14:textId="77777777" w:rsidR="00F9445B" w:rsidRDefault="00F9445B">
            <w:pPr>
              <w:spacing w:line="256" w:lineRule="auto"/>
              <w:rPr>
                <w:sz w:val="22"/>
                <w:szCs w:val="22"/>
              </w:rPr>
            </w:pPr>
          </w:p>
          <w:p w14:paraId="0EE352FE" w14:textId="77777777" w:rsidR="00F9445B" w:rsidRDefault="00F9445B">
            <w:pPr>
              <w:spacing w:line="256" w:lineRule="auto"/>
              <w:rPr>
                <w:sz w:val="22"/>
                <w:szCs w:val="22"/>
              </w:rPr>
            </w:pPr>
          </w:p>
          <w:p w14:paraId="41F3A307" w14:textId="77777777" w:rsidR="00F9445B" w:rsidRDefault="00F9445B">
            <w:pPr>
              <w:spacing w:line="256" w:lineRule="auto"/>
              <w:rPr>
                <w:sz w:val="22"/>
                <w:szCs w:val="22"/>
              </w:rPr>
            </w:pPr>
          </w:p>
          <w:p w14:paraId="3AC22BB2" w14:textId="77777777" w:rsidR="00F9445B" w:rsidRDefault="00F9445B">
            <w:pPr>
              <w:spacing w:line="256" w:lineRule="auto"/>
              <w:rPr>
                <w:sz w:val="22"/>
                <w:szCs w:val="22"/>
              </w:rPr>
            </w:pPr>
          </w:p>
        </w:tc>
      </w:tr>
    </w:tbl>
    <w:p w14:paraId="6495F9EF" w14:textId="77777777" w:rsidR="00924672" w:rsidRDefault="00924672" w:rsidP="00924672">
      <w:pPr>
        <w:rPr>
          <w:smallCaps/>
        </w:rPr>
      </w:pPr>
    </w:p>
    <w:p w14:paraId="68A2353E" w14:textId="77777777" w:rsidR="00924672" w:rsidRDefault="00924672" w:rsidP="00924672">
      <w:pPr>
        <w:jc w:val="right"/>
        <w:rPr>
          <w:smallCaps/>
        </w:rPr>
      </w:pPr>
      <w:r>
        <w:rPr>
          <w:smallCaps/>
        </w:rPr>
        <w:lastRenderedPageBreak/>
        <w:t>Приложение №1</w:t>
      </w:r>
    </w:p>
    <w:p w14:paraId="31E1692F" w14:textId="77777777" w:rsidR="00924672" w:rsidRDefault="00924672" w:rsidP="00924672">
      <w:pPr>
        <w:jc w:val="right"/>
        <w:rPr>
          <w:smallCaps/>
        </w:rPr>
      </w:pPr>
      <w:r>
        <w:rPr>
          <w:smallCaps/>
        </w:rPr>
        <w:t xml:space="preserve">          к договору</w:t>
      </w:r>
    </w:p>
    <w:p w14:paraId="2F8D0BDD" w14:textId="77777777" w:rsidR="00924672" w:rsidRDefault="00924672" w:rsidP="00924672">
      <w:pPr>
        <w:jc w:val="right"/>
        <w:rPr>
          <w:smallCaps/>
        </w:rPr>
      </w:pPr>
      <w:r>
        <w:t>от</w:t>
      </w:r>
      <w:r>
        <w:rPr>
          <w:smallCaps/>
        </w:rPr>
        <w:t xml:space="preserve"> «____» _________ 20__</w:t>
      </w:r>
      <w:proofErr w:type="gramStart"/>
      <w:r>
        <w:rPr>
          <w:smallCaps/>
        </w:rPr>
        <w:t>г..</w:t>
      </w:r>
      <w:proofErr w:type="gramEnd"/>
      <w:r>
        <w:rPr>
          <w:smallCaps/>
        </w:rPr>
        <w:t xml:space="preserve"> № ____</w:t>
      </w:r>
    </w:p>
    <w:p w14:paraId="510CE451" w14:textId="77777777" w:rsidR="00924672" w:rsidRDefault="00924672" w:rsidP="00924672">
      <w:pPr>
        <w:jc w:val="right"/>
      </w:pPr>
      <w:r>
        <w:t xml:space="preserve">                            </w:t>
      </w:r>
    </w:p>
    <w:p w14:paraId="769FD8C1" w14:textId="77777777" w:rsidR="00F9445B" w:rsidRPr="00F9445B" w:rsidRDefault="00F9445B" w:rsidP="00F9445B">
      <w:pPr>
        <w:jc w:val="center"/>
        <w:rPr>
          <w:b/>
          <w:sz w:val="22"/>
          <w:szCs w:val="22"/>
        </w:rPr>
      </w:pPr>
      <w:r w:rsidRPr="00F9445B">
        <w:rPr>
          <w:b/>
          <w:sz w:val="22"/>
          <w:szCs w:val="22"/>
        </w:rPr>
        <w:t xml:space="preserve">ТЕХНИЧЕСКОЕ ЗАДАНИЕ </w:t>
      </w:r>
    </w:p>
    <w:p w14:paraId="6D4B6271" w14:textId="77777777" w:rsidR="00F9445B" w:rsidRPr="00F9445B" w:rsidRDefault="00F9445B" w:rsidP="00F9445B">
      <w:pPr>
        <w:jc w:val="center"/>
        <w:rPr>
          <w:b/>
          <w:sz w:val="22"/>
          <w:szCs w:val="22"/>
        </w:rPr>
      </w:pPr>
    </w:p>
    <w:p w14:paraId="000C6C7C" w14:textId="77777777" w:rsidR="00F9445B" w:rsidRPr="00F9445B" w:rsidRDefault="00F9445B" w:rsidP="00F9445B">
      <w:pPr>
        <w:ind w:firstLine="709"/>
        <w:jc w:val="center"/>
        <w:rPr>
          <w:b/>
          <w:bCs/>
          <w:color w:val="000000"/>
          <w:sz w:val="22"/>
          <w:szCs w:val="22"/>
        </w:rPr>
      </w:pPr>
      <w:r w:rsidRPr="00F9445B">
        <w:rPr>
          <w:b/>
          <w:bCs/>
          <w:color w:val="000000"/>
          <w:sz w:val="22"/>
          <w:szCs w:val="22"/>
        </w:rPr>
        <w:t>Оказание услуг по проведение периодического медицинского осмотра сотрудников ГАПОУ СО «Берёзовский техникум «Профи»</w:t>
      </w:r>
    </w:p>
    <w:p w14:paraId="77AA8605" w14:textId="77777777" w:rsidR="00F9445B" w:rsidRPr="00F9445B" w:rsidRDefault="00F9445B" w:rsidP="00F9445B">
      <w:pPr>
        <w:ind w:firstLine="709"/>
        <w:jc w:val="center"/>
        <w:rPr>
          <w:b/>
          <w:sz w:val="22"/>
          <w:szCs w:val="22"/>
        </w:rPr>
      </w:pPr>
    </w:p>
    <w:p w14:paraId="63E457C4" w14:textId="77777777" w:rsidR="00F9445B" w:rsidRPr="00F9445B" w:rsidRDefault="00F9445B" w:rsidP="00F9445B">
      <w:pPr>
        <w:tabs>
          <w:tab w:val="center" w:pos="5173"/>
          <w:tab w:val="left" w:pos="7934"/>
        </w:tabs>
        <w:jc w:val="center"/>
        <w:rPr>
          <w:b/>
          <w:bCs/>
          <w:sz w:val="22"/>
          <w:szCs w:val="22"/>
        </w:rPr>
      </w:pPr>
      <w:r w:rsidRPr="00F9445B">
        <w:rPr>
          <w:b/>
          <w:bCs/>
          <w:sz w:val="22"/>
          <w:szCs w:val="22"/>
        </w:rPr>
        <w:t xml:space="preserve"> Цель услуги</w:t>
      </w:r>
      <w:r w:rsidRPr="00F9445B">
        <w:rPr>
          <w:sz w:val="22"/>
          <w:szCs w:val="22"/>
        </w:rPr>
        <w:t xml:space="preserve"> </w:t>
      </w:r>
    </w:p>
    <w:p w14:paraId="4A07DBAF" w14:textId="77777777" w:rsidR="00F9445B" w:rsidRPr="00F9445B" w:rsidRDefault="00F9445B" w:rsidP="00F9445B">
      <w:pPr>
        <w:shd w:val="clear" w:color="auto" w:fill="FFFFFF"/>
        <w:spacing w:after="360"/>
        <w:ind w:firstLine="426"/>
        <w:jc w:val="both"/>
        <w:rPr>
          <w:sz w:val="22"/>
          <w:szCs w:val="22"/>
        </w:rPr>
      </w:pPr>
      <w:r w:rsidRPr="00F9445B">
        <w:rPr>
          <w:sz w:val="22"/>
          <w:szCs w:val="22"/>
        </w:rPr>
        <w:t xml:space="preserve">Проведение периодических медицинских осмотров (обследований) </w:t>
      </w:r>
      <w:r w:rsidRPr="00F9445B">
        <w:rPr>
          <w:bCs/>
          <w:sz w:val="22"/>
          <w:szCs w:val="22"/>
        </w:rPr>
        <w:t>сотрудников</w:t>
      </w:r>
      <w:r w:rsidRPr="00F9445B">
        <w:rPr>
          <w:sz w:val="22"/>
          <w:szCs w:val="22"/>
        </w:rPr>
        <w:t xml:space="preserve"> ГАПОУ СО «Берёзовский техникум «Профи»»  проводятся в соответствии с </w:t>
      </w:r>
      <w:r w:rsidRPr="00F9445B">
        <w:rPr>
          <w:iCs/>
          <w:sz w:val="22"/>
          <w:szCs w:val="22"/>
        </w:rPr>
        <w:t xml:space="preserve">Порядком проведения обязательных предварительных и периодических медицинских осмотров (обследований) сотрудников, занятых на тяжелых работах и на работах с вредными и (или) опасными условиями труда, утвержденным </w:t>
      </w:r>
      <w:r w:rsidRPr="00F9445B">
        <w:rPr>
          <w:sz w:val="22"/>
          <w:szCs w:val="22"/>
        </w:rPr>
        <w:t>приказом №29н от 28.01.2021 года «Об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РФ,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w:t>
      </w:r>
    </w:p>
    <w:p w14:paraId="2A83AE7A" w14:textId="77777777" w:rsidR="00F9445B" w:rsidRPr="00F9445B" w:rsidRDefault="00F9445B" w:rsidP="00F9445B">
      <w:pPr>
        <w:widowControl w:val="0"/>
        <w:ind w:firstLine="426"/>
        <w:jc w:val="center"/>
        <w:rPr>
          <w:b/>
          <w:noProof/>
          <w:sz w:val="22"/>
          <w:szCs w:val="22"/>
          <w:lang w:eastAsia="ru-RU"/>
        </w:rPr>
      </w:pPr>
      <w:r w:rsidRPr="00F9445B">
        <w:rPr>
          <w:b/>
          <w:noProof/>
          <w:sz w:val="22"/>
          <w:szCs w:val="22"/>
          <w:lang w:eastAsia="ru-RU"/>
        </w:rPr>
        <w:t>Срок оказания услуг</w:t>
      </w:r>
    </w:p>
    <w:p w14:paraId="18C9595C" w14:textId="77777777" w:rsidR="00F9445B" w:rsidRPr="00F9445B" w:rsidRDefault="00F9445B" w:rsidP="00F9445B">
      <w:pPr>
        <w:widowControl w:val="0"/>
        <w:ind w:firstLine="426"/>
        <w:jc w:val="center"/>
        <w:rPr>
          <w:b/>
          <w:noProof/>
          <w:sz w:val="22"/>
          <w:szCs w:val="22"/>
          <w:lang w:eastAsia="ru-RU"/>
        </w:rPr>
      </w:pPr>
    </w:p>
    <w:p w14:paraId="7F75EC7E" w14:textId="77777777" w:rsidR="00F9445B" w:rsidRPr="00F9445B" w:rsidRDefault="00F9445B" w:rsidP="00F9445B">
      <w:pPr>
        <w:widowControl w:val="0"/>
        <w:ind w:firstLine="426"/>
        <w:jc w:val="both"/>
        <w:rPr>
          <w:sz w:val="22"/>
          <w:szCs w:val="22"/>
        </w:rPr>
      </w:pPr>
      <w:r w:rsidRPr="00F9445B">
        <w:rPr>
          <w:sz w:val="22"/>
          <w:szCs w:val="22"/>
        </w:rPr>
        <w:t>с 27 августа 2026 года по 04 сентября 2026 года (27,28, 31 августа проходят медицинский осмотр преподаватели, мастера п/о). С 01 сентября 2026 года по 04 сентября 2026 года проходят медицинский осмотр остальные работники.</w:t>
      </w:r>
    </w:p>
    <w:p w14:paraId="69FEA850" w14:textId="77777777" w:rsidR="00F9445B" w:rsidRPr="00F9445B" w:rsidRDefault="00F9445B" w:rsidP="00F9445B">
      <w:pPr>
        <w:widowControl w:val="0"/>
        <w:ind w:firstLine="426"/>
        <w:jc w:val="both"/>
        <w:rPr>
          <w:sz w:val="22"/>
          <w:szCs w:val="22"/>
          <w:lang w:eastAsia="ru-RU"/>
        </w:rPr>
      </w:pPr>
    </w:p>
    <w:p w14:paraId="698BFFB8" w14:textId="77777777" w:rsidR="00F9445B" w:rsidRPr="00F9445B" w:rsidRDefault="00F9445B" w:rsidP="00F9445B">
      <w:pPr>
        <w:jc w:val="center"/>
        <w:rPr>
          <w:b/>
          <w:bCs/>
          <w:sz w:val="22"/>
          <w:szCs w:val="22"/>
        </w:rPr>
      </w:pPr>
      <w:r w:rsidRPr="00F9445B">
        <w:rPr>
          <w:b/>
          <w:bCs/>
          <w:sz w:val="22"/>
          <w:szCs w:val="22"/>
        </w:rPr>
        <w:t> Место проведения периодических медицинских осмотров</w:t>
      </w:r>
    </w:p>
    <w:p w14:paraId="3ADE1CF2" w14:textId="77777777" w:rsidR="00F9445B" w:rsidRPr="00F9445B" w:rsidRDefault="00F9445B" w:rsidP="00F9445B">
      <w:pPr>
        <w:tabs>
          <w:tab w:val="left" w:pos="284"/>
        </w:tabs>
        <w:ind w:firstLine="568"/>
        <w:jc w:val="both"/>
        <w:rPr>
          <w:sz w:val="22"/>
          <w:szCs w:val="22"/>
        </w:rPr>
      </w:pPr>
      <w:r w:rsidRPr="00F9445B">
        <w:rPr>
          <w:snapToGrid w:val="0"/>
          <w:sz w:val="22"/>
          <w:szCs w:val="22"/>
        </w:rPr>
        <w:t xml:space="preserve">Место оказания услуг: </w:t>
      </w:r>
      <w:r w:rsidRPr="00F9445B">
        <w:rPr>
          <w:sz w:val="22"/>
          <w:szCs w:val="22"/>
        </w:rPr>
        <w:t xml:space="preserve">по месту нахождения Исполнителя. </w:t>
      </w:r>
      <w:r w:rsidRPr="00F9445B">
        <w:rPr>
          <w:sz w:val="22"/>
          <w:szCs w:val="22"/>
          <w:lang w:eastAsia="zh-CN"/>
        </w:rPr>
        <w:t xml:space="preserve">Услуги должны оказываться в пределах одного здания медицинского учреждения либо зданий медицинского учреждения, расположенных по одному адресу.  Исполнитель должен находится  </w:t>
      </w:r>
      <w:r w:rsidRPr="00F9445B">
        <w:rPr>
          <w:sz w:val="22"/>
          <w:szCs w:val="22"/>
        </w:rPr>
        <w:t xml:space="preserve"> на территории г. Березовского или в г. Екатеринбурга в радиусе до 16 км от местонахождения Заказчика обязательно), так чтобы можно было добраться прямым транспортом. </w:t>
      </w:r>
    </w:p>
    <w:p w14:paraId="7609475A" w14:textId="77777777" w:rsidR="00F9445B" w:rsidRPr="00F9445B" w:rsidRDefault="00F9445B" w:rsidP="00F9445B">
      <w:pPr>
        <w:spacing w:line="100" w:lineRule="atLeast"/>
        <w:ind w:firstLine="567"/>
        <w:jc w:val="both"/>
        <w:rPr>
          <w:snapToGrid w:val="0"/>
          <w:sz w:val="22"/>
          <w:szCs w:val="22"/>
        </w:rPr>
      </w:pPr>
    </w:p>
    <w:p w14:paraId="5D0346EC" w14:textId="77777777" w:rsidR="00F9445B" w:rsidRPr="00F9445B" w:rsidRDefault="00F9445B" w:rsidP="00F9445B">
      <w:pPr>
        <w:tabs>
          <w:tab w:val="left" w:pos="0"/>
        </w:tabs>
        <w:ind w:firstLine="709"/>
        <w:jc w:val="center"/>
        <w:rPr>
          <w:b/>
          <w:sz w:val="22"/>
          <w:szCs w:val="22"/>
        </w:rPr>
      </w:pPr>
      <w:r w:rsidRPr="00F9445B">
        <w:rPr>
          <w:b/>
          <w:sz w:val="22"/>
          <w:szCs w:val="22"/>
        </w:rPr>
        <w:t>Требования к организации</w:t>
      </w:r>
    </w:p>
    <w:p w14:paraId="61C4B60E" w14:textId="77777777" w:rsidR="00F9445B" w:rsidRPr="00F9445B" w:rsidRDefault="00F9445B" w:rsidP="00F9445B">
      <w:pPr>
        <w:tabs>
          <w:tab w:val="left" w:pos="0"/>
        </w:tabs>
        <w:ind w:firstLine="567"/>
        <w:jc w:val="both"/>
        <w:rPr>
          <w:bCs/>
          <w:iCs/>
          <w:sz w:val="22"/>
          <w:szCs w:val="22"/>
        </w:rPr>
      </w:pPr>
      <w:r w:rsidRPr="00F9445B">
        <w:rPr>
          <w:sz w:val="22"/>
          <w:szCs w:val="22"/>
        </w:rPr>
        <w:t xml:space="preserve"> Организация должна соответствовать требованиям, установленным в  </w:t>
      </w:r>
      <w:r w:rsidRPr="00F9445B">
        <w:rPr>
          <w:bCs/>
          <w:iCs/>
          <w:sz w:val="22"/>
          <w:szCs w:val="22"/>
        </w:rPr>
        <w:t>Федеральным законом от 4 мая 2011 г. N 99-ФЗ "О лицензировании отдельных видов деятельности", Постановлением Правительства РФ от 1 июня 2021 г. № 852 "О лицензировании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 и признании утратившими силу некоторых актов Правительства Российской Федерации"</w:t>
      </w:r>
    </w:p>
    <w:p w14:paraId="52892D9F" w14:textId="77777777" w:rsidR="00F9445B" w:rsidRPr="00F9445B" w:rsidRDefault="00F9445B" w:rsidP="00F9445B">
      <w:pPr>
        <w:ind w:firstLine="567"/>
        <w:jc w:val="both"/>
        <w:rPr>
          <w:sz w:val="22"/>
          <w:szCs w:val="22"/>
        </w:rPr>
      </w:pPr>
      <w:r w:rsidRPr="00F9445B">
        <w:rPr>
          <w:b/>
          <w:sz w:val="22"/>
          <w:szCs w:val="22"/>
        </w:rPr>
        <w:t xml:space="preserve"> </w:t>
      </w:r>
      <w:r w:rsidRPr="00F9445B">
        <w:rPr>
          <w:sz w:val="22"/>
          <w:szCs w:val="22"/>
        </w:rPr>
        <w:t>Организация должна иметь право на проведение периодических осмотров, на проведение экспертизы профессиональной пригодности.</w:t>
      </w:r>
    </w:p>
    <w:p w14:paraId="73A8143C" w14:textId="77777777" w:rsidR="00F9445B" w:rsidRPr="00F9445B" w:rsidRDefault="00F9445B" w:rsidP="00F9445B">
      <w:pPr>
        <w:ind w:firstLine="567"/>
        <w:jc w:val="both"/>
        <w:rPr>
          <w:strike/>
          <w:sz w:val="22"/>
          <w:szCs w:val="22"/>
        </w:rPr>
      </w:pPr>
      <w:r w:rsidRPr="00F9445B">
        <w:rPr>
          <w:sz w:val="22"/>
          <w:szCs w:val="22"/>
        </w:rPr>
        <w:t xml:space="preserve"> Организация должна иметь возможность оформления личной медицинской книжки.</w:t>
      </w:r>
    </w:p>
    <w:p w14:paraId="121D3C15" w14:textId="77777777" w:rsidR="00F9445B" w:rsidRPr="00F9445B" w:rsidRDefault="00F9445B" w:rsidP="00F9445B">
      <w:pPr>
        <w:pStyle w:val="a5"/>
        <w:tabs>
          <w:tab w:val="left" w:pos="686"/>
        </w:tabs>
        <w:spacing w:after="0"/>
        <w:rPr>
          <w:sz w:val="22"/>
          <w:szCs w:val="22"/>
        </w:rPr>
      </w:pPr>
      <w:r w:rsidRPr="00F9445B">
        <w:rPr>
          <w:sz w:val="22"/>
          <w:szCs w:val="22"/>
        </w:rPr>
        <w:t>Организация должна иметь персонал для создания врачебной комиссии, техническую возможность и организационный опыт по медицинскому обследованию работников.</w:t>
      </w:r>
    </w:p>
    <w:p w14:paraId="0696B5E4" w14:textId="77777777" w:rsidR="00F9445B" w:rsidRPr="00F9445B" w:rsidRDefault="00F9445B" w:rsidP="00F9445B">
      <w:pPr>
        <w:spacing w:line="100" w:lineRule="atLeast"/>
        <w:ind w:firstLine="567"/>
        <w:jc w:val="both"/>
        <w:rPr>
          <w:snapToGrid w:val="0"/>
          <w:sz w:val="22"/>
          <w:szCs w:val="22"/>
        </w:rPr>
      </w:pPr>
    </w:p>
    <w:p w14:paraId="5ECCB183" w14:textId="77777777" w:rsidR="00F9445B" w:rsidRPr="00F9445B" w:rsidRDefault="00F9445B" w:rsidP="00F9445B">
      <w:pPr>
        <w:widowControl w:val="0"/>
        <w:ind w:firstLine="426"/>
        <w:jc w:val="both"/>
        <w:rPr>
          <w:sz w:val="22"/>
          <w:szCs w:val="22"/>
          <w:lang w:eastAsia="ru-RU"/>
        </w:rPr>
      </w:pPr>
    </w:p>
    <w:p w14:paraId="6DC2C594" w14:textId="77777777" w:rsidR="00F9445B" w:rsidRPr="00F9445B" w:rsidRDefault="00F9445B" w:rsidP="00F9445B">
      <w:pPr>
        <w:widowControl w:val="0"/>
        <w:jc w:val="center"/>
        <w:rPr>
          <w:b/>
          <w:sz w:val="22"/>
          <w:szCs w:val="22"/>
          <w:lang w:eastAsia="ru-RU"/>
        </w:rPr>
      </w:pPr>
      <w:r w:rsidRPr="00F9445B">
        <w:rPr>
          <w:b/>
          <w:sz w:val="22"/>
          <w:szCs w:val="22"/>
          <w:lang w:eastAsia="ru-RU"/>
        </w:rPr>
        <w:t>Требования, установленные к функциональным, техническим, качественным характеристикам закупаемых работ, услуг, входящих в объект закупки</w:t>
      </w:r>
    </w:p>
    <w:p w14:paraId="6422BA8C" w14:textId="77777777" w:rsidR="00F9445B" w:rsidRPr="00F9445B" w:rsidRDefault="00F9445B" w:rsidP="00F9445B">
      <w:pPr>
        <w:widowControl w:val="0"/>
        <w:ind w:firstLine="426"/>
        <w:jc w:val="both"/>
        <w:rPr>
          <w:sz w:val="22"/>
          <w:szCs w:val="22"/>
          <w:lang w:eastAsia="ru-RU"/>
        </w:rPr>
      </w:pPr>
    </w:p>
    <w:p w14:paraId="235B6966" w14:textId="77777777" w:rsidR="00F9445B" w:rsidRPr="00F9445B" w:rsidRDefault="00F9445B" w:rsidP="00F9445B">
      <w:pPr>
        <w:widowControl w:val="0"/>
        <w:ind w:firstLine="426"/>
        <w:jc w:val="both"/>
        <w:rPr>
          <w:sz w:val="22"/>
          <w:szCs w:val="22"/>
          <w:lang w:eastAsia="ru-RU"/>
        </w:rPr>
      </w:pPr>
      <w:r w:rsidRPr="00F9445B">
        <w:rPr>
          <w:sz w:val="22"/>
          <w:szCs w:val="22"/>
          <w:lang w:eastAsia="ru-RU"/>
        </w:rPr>
        <w:t xml:space="preserve"> Услуги оказываются в соответствии с Поименным списком лиц, подлежащих периодическим медицинским осмотрам в лечебно-профилактическом учреждении в 2026 году, (прилагается отдельным файлом). Количество дней, отведенных на обследование одного работника - 1 рабочий день. </w:t>
      </w:r>
    </w:p>
    <w:p w14:paraId="04E72E0C" w14:textId="77777777" w:rsidR="00F9445B" w:rsidRPr="00F9445B" w:rsidRDefault="00F9445B" w:rsidP="00F9445B">
      <w:pPr>
        <w:widowControl w:val="0"/>
        <w:tabs>
          <w:tab w:val="left" w:pos="426"/>
          <w:tab w:val="left" w:pos="3149"/>
          <w:tab w:val="left" w:pos="3782"/>
        </w:tabs>
        <w:ind w:firstLine="426"/>
        <w:jc w:val="both"/>
        <w:rPr>
          <w:sz w:val="22"/>
          <w:szCs w:val="22"/>
          <w:lang w:eastAsia="ru-RU"/>
        </w:rPr>
      </w:pPr>
      <w:r w:rsidRPr="00F9445B">
        <w:rPr>
          <w:sz w:val="22"/>
          <w:szCs w:val="22"/>
          <w:lang w:eastAsia="ru-RU"/>
        </w:rPr>
        <w:t>Периодический медицинский осмотр должен проводится в рабочее время в соответствии с календарным планом. В период проведения медицинского осмотра Исполнитель должен обеспечить:</w:t>
      </w:r>
    </w:p>
    <w:p w14:paraId="33DE3A7B" w14:textId="77777777" w:rsidR="00F9445B" w:rsidRPr="00F9445B" w:rsidRDefault="00F9445B" w:rsidP="00F9445B">
      <w:pPr>
        <w:widowControl w:val="0"/>
        <w:tabs>
          <w:tab w:val="left" w:pos="1182"/>
        </w:tabs>
        <w:ind w:left="567"/>
        <w:jc w:val="both"/>
        <w:rPr>
          <w:sz w:val="22"/>
          <w:szCs w:val="22"/>
          <w:lang w:eastAsia="ru-RU"/>
        </w:rPr>
      </w:pPr>
      <w:r w:rsidRPr="00F9445B">
        <w:rPr>
          <w:sz w:val="22"/>
          <w:szCs w:val="22"/>
          <w:lang w:eastAsia="ru-RU"/>
        </w:rPr>
        <w:t xml:space="preserve">- организацию полноценного обследования с учетом современных требований медицинской науки </w:t>
      </w:r>
      <w:r w:rsidRPr="00F9445B">
        <w:rPr>
          <w:sz w:val="22"/>
          <w:szCs w:val="22"/>
          <w:lang w:eastAsia="ru-RU"/>
        </w:rPr>
        <w:lastRenderedPageBreak/>
        <w:t>и подходов к лабораторным и функциональным исследованиям, условия для составления индивидуальной</w:t>
      </w:r>
      <w:r w:rsidRPr="00F9445B">
        <w:rPr>
          <w:sz w:val="22"/>
          <w:szCs w:val="22"/>
          <w:lang w:eastAsia="ru-RU"/>
        </w:rPr>
        <w:tab/>
        <w:t>программы профилактических мероприятий, в зависимости от выявленных факторов риска развития каких-либо заболеваний,</w:t>
      </w:r>
    </w:p>
    <w:p w14:paraId="6F765C65" w14:textId="77777777" w:rsidR="00F9445B" w:rsidRPr="00F9445B" w:rsidRDefault="00F9445B" w:rsidP="00F9445B">
      <w:pPr>
        <w:widowControl w:val="0"/>
        <w:numPr>
          <w:ilvl w:val="0"/>
          <w:numId w:val="1"/>
        </w:numPr>
        <w:tabs>
          <w:tab w:val="left" w:pos="798"/>
        </w:tabs>
        <w:ind w:firstLine="620"/>
        <w:jc w:val="both"/>
        <w:rPr>
          <w:sz w:val="22"/>
          <w:szCs w:val="22"/>
          <w:lang w:eastAsia="ru-RU"/>
        </w:rPr>
      </w:pPr>
      <w:r w:rsidRPr="00F9445B">
        <w:rPr>
          <w:sz w:val="22"/>
          <w:szCs w:val="22"/>
          <w:lang w:eastAsia="ru-RU"/>
        </w:rPr>
        <w:t>оборудованием, инструментарием и расходным материалом, необходимым для проведения лабораторных и функциональных исследований в рамках медицинского осмотра.</w:t>
      </w:r>
    </w:p>
    <w:p w14:paraId="2AC3751F" w14:textId="77777777" w:rsidR="00F9445B" w:rsidRPr="00F9445B" w:rsidRDefault="00F9445B" w:rsidP="00F9445B">
      <w:pPr>
        <w:widowControl w:val="0"/>
        <w:ind w:firstLine="426"/>
        <w:jc w:val="both"/>
        <w:rPr>
          <w:sz w:val="22"/>
          <w:szCs w:val="22"/>
          <w:lang w:eastAsia="ru-RU"/>
        </w:rPr>
      </w:pPr>
    </w:p>
    <w:p w14:paraId="2770E56E" w14:textId="77777777" w:rsidR="00F9445B" w:rsidRPr="00F9445B" w:rsidRDefault="00F9445B" w:rsidP="00F9445B">
      <w:pPr>
        <w:widowControl w:val="0"/>
        <w:tabs>
          <w:tab w:val="left" w:pos="426"/>
        </w:tabs>
        <w:ind w:left="720"/>
        <w:jc w:val="center"/>
        <w:rPr>
          <w:b/>
          <w:sz w:val="22"/>
          <w:szCs w:val="22"/>
          <w:lang w:eastAsia="ru-RU"/>
        </w:rPr>
      </w:pPr>
      <w:r w:rsidRPr="00F9445B">
        <w:rPr>
          <w:b/>
          <w:sz w:val="22"/>
          <w:szCs w:val="22"/>
          <w:lang w:eastAsia="ru-RU"/>
        </w:rPr>
        <w:t>Требования к содержанию (составу) отчетных (итоговых) документов (материалов) и их оформлению по результатам выполненных работ, оказанных услуг</w:t>
      </w:r>
    </w:p>
    <w:p w14:paraId="311E6529" w14:textId="77777777" w:rsidR="00F9445B" w:rsidRPr="00F9445B" w:rsidRDefault="00F9445B" w:rsidP="00F9445B">
      <w:pPr>
        <w:widowControl w:val="0"/>
        <w:tabs>
          <w:tab w:val="left" w:pos="426"/>
        </w:tabs>
        <w:ind w:left="720"/>
        <w:jc w:val="center"/>
        <w:rPr>
          <w:b/>
          <w:sz w:val="22"/>
          <w:szCs w:val="22"/>
          <w:lang w:eastAsia="ru-RU"/>
        </w:rPr>
      </w:pPr>
    </w:p>
    <w:p w14:paraId="761B9235" w14:textId="77777777" w:rsidR="00F9445B" w:rsidRPr="00F9445B" w:rsidRDefault="00F9445B" w:rsidP="00F9445B">
      <w:pPr>
        <w:widowControl w:val="0"/>
        <w:tabs>
          <w:tab w:val="left" w:pos="3177"/>
        </w:tabs>
        <w:ind w:firstLine="709"/>
        <w:jc w:val="both"/>
        <w:rPr>
          <w:sz w:val="22"/>
          <w:szCs w:val="22"/>
          <w:lang w:eastAsia="ru-RU"/>
        </w:rPr>
      </w:pPr>
      <w:r w:rsidRPr="00F9445B">
        <w:rPr>
          <w:sz w:val="22"/>
          <w:szCs w:val="22"/>
          <w:lang w:eastAsia="ru-RU"/>
        </w:rPr>
        <w:t>В день окончания прохождения работником медицинского осмотра исполнителем оформляется заключение по результатам медицинского осмотра в соответствии с требованиями, установленными пунктами 33 и 34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(Приложение № 1 к приказу Министерства здравоохранения Российской Федерации от 28.01.2021 г. № 29н).</w:t>
      </w:r>
    </w:p>
    <w:p w14:paraId="1AC503ED" w14:textId="77777777" w:rsidR="00F9445B" w:rsidRPr="00F9445B" w:rsidRDefault="00F9445B" w:rsidP="00F9445B">
      <w:pPr>
        <w:widowControl w:val="0"/>
        <w:ind w:firstLine="709"/>
        <w:jc w:val="both"/>
        <w:rPr>
          <w:sz w:val="22"/>
          <w:szCs w:val="22"/>
          <w:lang w:eastAsia="ru-RU"/>
        </w:rPr>
      </w:pPr>
      <w:r w:rsidRPr="00F9445B">
        <w:rPr>
          <w:sz w:val="22"/>
          <w:szCs w:val="22"/>
          <w:lang w:eastAsia="ru-RU"/>
        </w:rPr>
        <w:t>В Заключении указывается:</w:t>
      </w:r>
    </w:p>
    <w:p w14:paraId="13345A91" w14:textId="77777777" w:rsidR="00F9445B" w:rsidRPr="00F9445B" w:rsidRDefault="00F9445B" w:rsidP="00F9445B">
      <w:pPr>
        <w:widowControl w:val="0"/>
        <w:numPr>
          <w:ilvl w:val="0"/>
          <w:numId w:val="2"/>
        </w:numPr>
        <w:tabs>
          <w:tab w:val="left" w:pos="796"/>
        </w:tabs>
        <w:ind w:left="360" w:hanging="360"/>
        <w:jc w:val="both"/>
        <w:rPr>
          <w:sz w:val="22"/>
          <w:szCs w:val="22"/>
          <w:lang w:eastAsia="ru-RU"/>
        </w:rPr>
      </w:pPr>
      <w:r w:rsidRPr="00F9445B">
        <w:rPr>
          <w:sz w:val="22"/>
          <w:szCs w:val="22"/>
          <w:lang w:eastAsia="ru-RU"/>
        </w:rPr>
        <w:t>дата выдачи Заключения;</w:t>
      </w:r>
    </w:p>
    <w:p w14:paraId="5A831A61" w14:textId="77777777" w:rsidR="00F9445B" w:rsidRPr="00F9445B" w:rsidRDefault="00F9445B" w:rsidP="00F9445B">
      <w:pPr>
        <w:widowControl w:val="0"/>
        <w:numPr>
          <w:ilvl w:val="0"/>
          <w:numId w:val="2"/>
        </w:numPr>
        <w:tabs>
          <w:tab w:val="left" w:pos="806"/>
        </w:tabs>
        <w:ind w:left="360" w:hanging="360"/>
        <w:jc w:val="both"/>
        <w:rPr>
          <w:sz w:val="22"/>
          <w:szCs w:val="22"/>
          <w:lang w:eastAsia="ru-RU"/>
        </w:rPr>
      </w:pPr>
      <w:r w:rsidRPr="00F9445B">
        <w:rPr>
          <w:sz w:val="22"/>
          <w:szCs w:val="22"/>
          <w:lang w:eastAsia="ru-RU"/>
        </w:rPr>
        <w:t>фамилия, имя, отчество (при наличии), дата рождения, пол работника;</w:t>
      </w:r>
    </w:p>
    <w:p w14:paraId="7297F3CC" w14:textId="77777777" w:rsidR="00F9445B" w:rsidRPr="00F9445B" w:rsidRDefault="00F9445B" w:rsidP="00F9445B">
      <w:pPr>
        <w:widowControl w:val="0"/>
        <w:numPr>
          <w:ilvl w:val="0"/>
          <w:numId w:val="2"/>
        </w:numPr>
        <w:tabs>
          <w:tab w:val="left" w:pos="801"/>
        </w:tabs>
        <w:ind w:left="360" w:hanging="360"/>
        <w:jc w:val="both"/>
        <w:rPr>
          <w:sz w:val="22"/>
          <w:szCs w:val="22"/>
          <w:lang w:eastAsia="ru-RU"/>
        </w:rPr>
      </w:pPr>
      <w:r w:rsidRPr="00F9445B">
        <w:rPr>
          <w:sz w:val="22"/>
          <w:szCs w:val="22"/>
          <w:lang w:eastAsia="ru-RU"/>
        </w:rPr>
        <w:t>наименование работодателя;</w:t>
      </w:r>
    </w:p>
    <w:p w14:paraId="4A70BCEA" w14:textId="77777777" w:rsidR="00F9445B" w:rsidRPr="00F9445B" w:rsidRDefault="00F9445B" w:rsidP="00F9445B">
      <w:pPr>
        <w:widowControl w:val="0"/>
        <w:numPr>
          <w:ilvl w:val="1"/>
          <w:numId w:val="3"/>
        </w:numPr>
        <w:tabs>
          <w:tab w:val="left" w:pos="796"/>
          <w:tab w:val="left" w:pos="3282"/>
        </w:tabs>
        <w:contextualSpacing/>
        <w:jc w:val="both"/>
        <w:rPr>
          <w:sz w:val="22"/>
          <w:szCs w:val="22"/>
          <w:lang w:eastAsia="ru-RU"/>
        </w:rPr>
      </w:pPr>
      <w:r w:rsidRPr="00F9445B">
        <w:rPr>
          <w:sz w:val="22"/>
          <w:szCs w:val="22"/>
          <w:lang w:eastAsia="ru-RU"/>
        </w:rPr>
        <w:t>наименование структурного подразделения работодателя (при наличии), должности (профессии) или вида работы;</w:t>
      </w:r>
    </w:p>
    <w:p w14:paraId="620C34BF" w14:textId="77777777" w:rsidR="00F9445B" w:rsidRPr="00F9445B" w:rsidRDefault="00F9445B" w:rsidP="00F9445B">
      <w:pPr>
        <w:widowControl w:val="0"/>
        <w:numPr>
          <w:ilvl w:val="1"/>
          <w:numId w:val="3"/>
        </w:numPr>
        <w:tabs>
          <w:tab w:val="left" w:pos="796"/>
          <w:tab w:val="left" w:pos="3806"/>
        </w:tabs>
        <w:contextualSpacing/>
        <w:jc w:val="both"/>
        <w:rPr>
          <w:sz w:val="22"/>
          <w:szCs w:val="22"/>
          <w:lang w:eastAsia="ru-RU"/>
        </w:rPr>
      </w:pPr>
      <w:r w:rsidRPr="00F9445B">
        <w:rPr>
          <w:sz w:val="22"/>
          <w:szCs w:val="22"/>
          <w:lang w:eastAsia="ru-RU"/>
        </w:rPr>
        <w:t>наименование вредных и (или) опасных производственных факторов, видов работ;</w:t>
      </w:r>
    </w:p>
    <w:p w14:paraId="09507821" w14:textId="77777777" w:rsidR="00F9445B" w:rsidRPr="00F9445B" w:rsidRDefault="00F9445B" w:rsidP="00F9445B">
      <w:pPr>
        <w:numPr>
          <w:ilvl w:val="1"/>
          <w:numId w:val="3"/>
        </w:numPr>
        <w:contextualSpacing/>
        <w:jc w:val="both"/>
        <w:rPr>
          <w:sz w:val="22"/>
          <w:szCs w:val="22"/>
          <w:lang w:eastAsia="ru-RU"/>
        </w:rPr>
      </w:pPr>
      <w:r w:rsidRPr="00F9445B">
        <w:rPr>
          <w:sz w:val="22"/>
          <w:szCs w:val="22"/>
          <w:lang w:eastAsia="ru-RU"/>
        </w:rPr>
        <w:t>результаты периодического осмотра: медицинские противопоказания к работе выявлены (перечислить вредные факторы или виды работ, в отношении которых выявлены противопоказания) или медицинские противопоказания к работе не выявлены; группа здоровья лица, поступающего на работу.</w:t>
      </w:r>
    </w:p>
    <w:p w14:paraId="6F1D3D50" w14:textId="77777777" w:rsidR="00F9445B" w:rsidRPr="00F9445B" w:rsidRDefault="00F9445B" w:rsidP="00F9445B">
      <w:pPr>
        <w:ind w:firstLine="709"/>
        <w:jc w:val="both"/>
        <w:rPr>
          <w:sz w:val="22"/>
          <w:szCs w:val="22"/>
          <w:lang w:eastAsia="ru-RU"/>
        </w:rPr>
      </w:pPr>
      <w:r w:rsidRPr="00F9445B">
        <w:rPr>
          <w:sz w:val="22"/>
          <w:szCs w:val="22"/>
          <w:lang w:eastAsia="ru-RU"/>
        </w:rPr>
        <w:t>Заключение подписывается председателем врачебной комиссии с указанием его фамилии и инициалов и заверяется печатью (при наличии) медицинской организации, проводившей медицинский осмотр. Заключение составляется в пяти экземплярах, один экземпляр которого не позднее 5 рабочих дней выдается работнику. Второй экземпляр Заключения приобщается к медицинской карте, оформляемой в медицинской организации, в которой проводился периодический осмотр, третий - направляется работодателю, четвертый - в медицинскую организацию, к которой работник прикреплен для медицинского обслуживания, пятый - по письменному запросу в Фонд социального страхования с письменного согласия работника.</w:t>
      </w:r>
    </w:p>
    <w:p w14:paraId="4FC61029" w14:textId="77777777" w:rsidR="00F9445B" w:rsidRPr="00F9445B" w:rsidRDefault="00F9445B" w:rsidP="00F9445B">
      <w:pPr>
        <w:widowControl w:val="0"/>
        <w:ind w:firstLine="709"/>
        <w:jc w:val="both"/>
        <w:rPr>
          <w:sz w:val="22"/>
          <w:szCs w:val="22"/>
          <w:lang w:eastAsia="ru-RU"/>
        </w:rPr>
      </w:pPr>
      <w:r w:rsidRPr="00F9445B">
        <w:rPr>
          <w:sz w:val="22"/>
          <w:szCs w:val="22"/>
          <w:lang w:eastAsia="ru-RU"/>
        </w:rPr>
        <w:t>Исполнитель обязан внести в личную медицинскую книжку работника Заказчика заключение медицинской комиссии и результаты медицинского осмотра работников Заказчика.</w:t>
      </w:r>
    </w:p>
    <w:p w14:paraId="7C66D686" w14:textId="77777777" w:rsidR="00F9445B" w:rsidRPr="00F9445B" w:rsidRDefault="00F9445B" w:rsidP="00F9445B">
      <w:pPr>
        <w:widowControl w:val="0"/>
        <w:tabs>
          <w:tab w:val="left" w:pos="1384"/>
          <w:tab w:val="left" w:pos="3470"/>
        </w:tabs>
        <w:ind w:firstLine="709"/>
        <w:jc w:val="both"/>
        <w:rPr>
          <w:sz w:val="22"/>
          <w:szCs w:val="22"/>
          <w:lang w:eastAsia="ru-RU"/>
        </w:rPr>
      </w:pPr>
      <w:r w:rsidRPr="00F9445B">
        <w:rPr>
          <w:sz w:val="22"/>
          <w:szCs w:val="22"/>
          <w:lang w:eastAsia="ru-RU"/>
        </w:rPr>
        <w:t>На основании результатов медицинского осмотра в установленном порядке определяется принадлежность работника к одной из диспансерных групп, в соответствии с действующими нормативными правовыми актами, с последующим оформлением в медицинской книжке и паспорте здоровья, в случае если он ранее не оформлялся. Рекомендаций по профилактике заболеваний, в том числе профессиональных заболеваний, а при наличии медицинских показаний - по дальнейшему наблюдению,</w:t>
      </w:r>
      <w:r w:rsidRPr="00F9445B">
        <w:rPr>
          <w:sz w:val="22"/>
          <w:szCs w:val="22"/>
          <w:lang w:eastAsia="ru-RU"/>
        </w:rPr>
        <w:tab/>
        <w:t xml:space="preserve"> лечению и реабилитации.</w:t>
      </w:r>
    </w:p>
    <w:p w14:paraId="1040C686" w14:textId="77777777" w:rsidR="00F9445B" w:rsidRPr="00F9445B" w:rsidRDefault="00F9445B" w:rsidP="00F9445B">
      <w:pPr>
        <w:widowControl w:val="0"/>
        <w:tabs>
          <w:tab w:val="left" w:pos="1466"/>
          <w:tab w:val="right" w:pos="4886"/>
        </w:tabs>
        <w:ind w:firstLine="709"/>
        <w:jc w:val="both"/>
        <w:rPr>
          <w:sz w:val="22"/>
          <w:szCs w:val="22"/>
          <w:lang w:eastAsia="ru-RU"/>
        </w:rPr>
      </w:pPr>
      <w:r w:rsidRPr="00F9445B">
        <w:rPr>
          <w:sz w:val="22"/>
          <w:szCs w:val="22"/>
          <w:lang w:eastAsia="ru-RU"/>
        </w:rPr>
        <w:t xml:space="preserve">По итогам проведения периодических осмотров Исполнитель не позднее чем через 10 календарных дней после завершения проведения периодических осмотров обобщает их результаты и совместно с территориальными органами федерального органа исполнительной власти, уполномоченного на осуществление государственного контроля и надзора в сфере обеспечения санитарно-эпидемиологического благополучия населения, и представителями Заказчика составляет заключительный акт. </w:t>
      </w:r>
    </w:p>
    <w:p w14:paraId="200CAF44" w14:textId="77777777" w:rsidR="00F9445B" w:rsidRPr="00F9445B" w:rsidRDefault="00F9445B" w:rsidP="00F9445B">
      <w:pPr>
        <w:widowControl w:val="0"/>
        <w:tabs>
          <w:tab w:val="left" w:pos="2284"/>
        </w:tabs>
        <w:ind w:firstLine="709"/>
        <w:jc w:val="both"/>
        <w:rPr>
          <w:sz w:val="22"/>
          <w:szCs w:val="22"/>
          <w:lang w:eastAsia="ru-RU"/>
        </w:rPr>
      </w:pPr>
      <w:r w:rsidRPr="00F9445B">
        <w:rPr>
          <w:sz w:val="22"/>
          <w:szCs w:val="22"/>
          <w:lang w:eastAsia="ru-RU"/>
        </w:rPr>
        <w:t>Заключительный акт составляется в порядке, установленном п.45 Приказом Министерства здравоохранения Российской Федерации от 28.01.2021 г. № 29н «Об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w:t>
      </w:r>
    </w:p>
    <w:p w14:paraId="21AC7A1A" w14:textId="77777777" w:rsidR="00F9445B" w:rsidRPr="00F9445B" w:rsidRDefault="00F9445B" w:rsidP="00F9445B">
      <w:pPr>
        <w:widowControl w:val="0"/>
        <w:tabs>
          <w:tab w:val="left" w:pos="2397"/>
          <w:tab w:val="right" w:pos="4852"/>
        </w:tabs>
        <w:ind w:firstLine="709"/>
        <w:jc w:val="both"/>
        <w:rPr>
          <w:sz w:val="22"/>
          <w:szCs w:val="22"/>
          <w:lang w:eastAsia="ru-RU"/>
        </w:rPr>
      </w:pPr>
      <w:r w:rsidRPr="00F9445B">
        <w:rPr>
          <w:sz w:val="22"/>
          <w:szCs w:val="22"/>
          <w:lang w:eastAsia="ru-RU"/>
        </w:rPr>
        <w:t xml:space="preserve">Данные о прохождении медицинских осмотров подлежат внесению в личные медицинские </w:t>
      </w:r>
      <w:r w:rsidRPr="00F9445B">
        <w:rPr>
          <w:sz w:val="22"/>
          <w:szCs w:val="22"/>
          <w:lang w:eastAsia="ru-RU"/>
        </w:rPr>
        <w:lastRenderedPageBreak/>
        <w:t>книжки и учету лечебно-</w:t>
      </w:r>
      <w:r w:rsidRPr="00F9445B">
        <w:rPr>
          <w:sz w:val="22"/>
          <w:szCs w:val="22"/>
          <w:lang w:eastAsia="ru-RU"/>
        </w:rPr>
        <w:softHyphen/>
        <w:t xml:space="preserve">профилактическими </w:t>
      </w:r>
      <w:r w:rsidRPr="00F9445B">
        <w:rPr>
          <w:sz w:val="22"/>
          <w:szCs w:val="22"/>
          <w:lang w:eastAsia="ru-RU"/>
        </w:rPr>
        <w:tab/>
        <w:t>организациями государственной и муниципальной систем здравоохранения, а также органами,</w:t>
      </w:r>
      <w:r w:rsidRPr="00F9445B">
        <w:rPr>
          <w:sz w:val="22"/>
          <w:szCs w:val="22"/>
          <w:lang w:eastAsia="ru-RU"/>
        </w:rPr>
        <w:tab/>
        <w:t>осуществляющими федеральный государственный санитарно-эпидемиологический надзор.</w:t>
      </w:r>
    </w:p>
    <w:p w14:paraId="70D50C56" w14:textId="77777777" w:rsidR="00F9445B" w:rsidRPr="00F9445B" w:rsidRDefault="00F9445B" w:rsidP="00F9445B">
      <w:pPr>
        <w:widowControl w:val="0"/>
        <w:tabs>
          <w:tab w:val="left" w:pos="2397"/>
          <w:tab w:val="right" w:pos="4852"/>
        </w:tabs>
        <w:ind w:firstLine="709"/>
        <w:jc w:val="both"/>
        <w:rPr>
          <w:sz w:val="22"/>
          <w:szCs w:val="22"/>
          <w:lang w:eastAsia="ru-RU"/>
        </w:rPr>
      </w:pPr>
      <w:r w:rsidRPr="00F9445B">
        <w:rPr>
          <w:sz w:val="22"/>
          <w:szCs w:val="22"/>
          <w:lang w:eastAsia="ru-RU"/>
        </w:rPr>
        <w:t>На лицо, проходящее медицинский осмотр, в медицинской организации оформляется медицинская карта, в которую вносятся заключения врачей-специалистов, результаты лабораторных и иных исследований, заключение по результатам периодического осмотра.</w:t>
      </w:r>
    </w:p>
    <w:p w14:paraId="384737BA" w14:textId="77777777" w:rsidR="00F9445B" w:rsidRPr="00F9445B" w:rsidRDefault="00F9445B" w:rsidP="00F9445B">
      <w:pPr>
        <w:widowControl w:val="0"/>
        <w:ind w:left="220" w:firstLine="709"/>
        <w:jc w:val="both"/>
        <w:rPr>
          <w:sz w:val="22"/>
          <w:szCs w:val="22"/>
          <w:lang w:eastAsia="ru-RU"/>
        </w:rPr>
      </w:pPr>
      <w:r w:rsidRPr="00F9445B">
        <w:rPr>
          <w:sz w:val="22"/>
          <w:szCs w:val="22"/>
          <w:lang w:eastAsia="ru-RU"/>
        </w:rPr>
        <w:t>Медицинская карта хранится в установленном порядке в медицинской организации.</w:t>
      </w:r>
    </w:p>
    <w:p w14:paraId="1F31B769" w14:textId="77777777" w:rsidR="00F9445B" w:rsidRPr="00F9445B" w:rsidRDefault="00F9445B" w:rsidP="00F9445B">
      <w:pPr>
        <w:widowControl w:val="0"/>
        <w:tabs>
          <w:tab w:val="right" w:pos="4890"/>
        </w:tabs>
        <w:ind w:firstLine="709"/>
        <w:jc w:val="both"/>
        <w:rPr>
          <w:sz w:val="22"/>
          <w:szCs w:val="22"/>
          <w:lang w:eastAsia="ru-RU"/>
        </w:rPr>
      </w:pPr>
    </w:p>
    <w:p w14:paraId="5155ECA5" w14:textId="77777777" w:rsidR="00F9445B" w:rsidRPr="00F9445B" w:rsidRDefault="00F9445B" w:rsidP="00F9445B">
      <w:pPr>
        <w:widowControl w:val="0"/>
        <w:tabs>
          <w:tab w:val="right" w:pos="3547"/>
        </w:tabs>
        <w:ind w:left="720"/>
        <w:jc w:val="center"/>
        <w:rPr>
          <w:b/>
          <w:sz w:val="22"/>
          <w:szCs w:val="22"/>
          <w:lang w:eastAsia="ru-RU"/>
        </w:rPr>
      </w:pPr>
      <w:r w:rsidRPr="00F9445B">
        <w:rPr>
          <w:b/>
          <w:sz w:val="22"/>
          <w:szCs w:val="22"/>
          <w:lang w:eastAsia="ru-RU"/>
        </w:rPr>
        <w:t>Нормативно-правовая база</w:t>
      </w:r>
    </w:p>
    <w:p w14:paraId="686443F1" w14:textId="77777777" w:rsidR="00F9445B" w:rsidRPr="00F9445B" w:rsidRDefault="00F9445B" w:rsidP="00F9445B">
      <w:pPr>
        <w:widowControl w:val="0"/>
        <w:tabs>
          <w:tab w:val="right" w:pos="3547"/>
        </w:tabs>
        <w:ind w:left="720"/>
        <w:jc w:val="center"/>
        <w:rPr>
          <w:b/>
          <w:sz w:val="22"/>
          <w:szCs w:val="22"/>
          <w:lang w:eastAsia="ru-RU"/>
        </w:rPr>
      </w:pPr>
    </w:p>
    <w:p w14:paraId="698F51C2" w14:textId="77777777" w:rsidR="00F9445B" w:rsidRPr="00F9445B" w:rsidRDefault="00F9445B" w:rsidP="00F9445B">
      <w:pPr>
        <w:autoSpaceDE w:val="0"/>
        <w:autoSpaceDN w:val="0"/>
        <w:adjustRightInd w:val="0"/>
        <w:ind w:firstLine="709"/>
        <w:jc w:val="both"/>
        <w:rPr>
          <w:sz w:val="22"/>
          <w:szCs w:val="22"/>
          <w:lang w:eastAsia="ru-RU"/>
        </w:rPr>
      </w:pPr>
      <w:r w:rsidRPr="00F9445B">
        <w:rPr>
          <w:sz w:val="22"/>
          <w:szCs w:val="22"/>
          <w:lang w:eastAsia="ru-RU"/>
        </w:rPr>
        <w:t>Приказ Минздравсоцразвития России № 29н от 28.01.2021 г. «Об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w:t>
      </w:r>
    </w:p>
    <w:p w14:paraId="3A407E2E" w14:textId="77777777" w:rsidR="00F9445B" w:rsidRPr="00F9445B" w:rsidRDefault="00F9445B" w:rsidP="00F9445B">
      <w:pPr>
        <w:widowControl w:val="0"/>
        <w:tabs>
          <w:tab w:val="left" w:pos="2165"/>
          <w:tab w:val="left" w:pos="3418"/>
        </w:tabs>
        <w:rPr>
          <w:color w:val="000000"/>
          <w:sz w:val="22"/>
          <w:szCs w:val="22"/>
          <w:lang w:eastAsia="ru-RU"/>
        </w:rPr>
      </w:pPr>
    </w:p>
    <w:p w14:paraId="57358A78" w14:textId="77777777" w:rsidR="00F9445B" w:rsidRPr="00F9445B" w:rsidRDefault="00F9445B" w:rsidP="00F9445B">
      <w:pPr>
        <w:widowControl w:val="0"/>
        <w:tabs>
          <w:tab w:val="left" w:pos="2165"/>
          <w:tab w:val="left" w:pos="3418"/>
        </w:tabs>
        <w:ind w:left="720"/>
        <w:jc w:val="center"/>
        <w:rPr>
          <w:b/>
          <w:sz w:val="22"/>
          <w:szCs w:val="22"/>
          <w:lang w:eastAsia="ru-RU"/>
        </w:rPr>
      </w:pPr>
      <w:r w:rsidRPr="00F9445B">
        <w:rPr>
          <w:b/>
          <w:sz w:val="22"/>
          <w:szCs w:val="22"/>
          <w:lang w:eastAsia="ru-RU"/>
        </w:rPr>
        <w:t>Объем выполняемых работ, оказываемых услуг с единицей измерения объема:</w:t>
      </w:r>
    </w:p>
    <w:p w14:paraId="3C0DFCAE" w14:textId="77777777" w:rsidR="00F9445B" w:rsidRPr="00F9445B" w:rsidRDefault="00F9445B" w:rsidP="00F9445B">
      <w:pPr>
        <w:widowControl w:val="0"/>
        <w:tabs>
          <w:tab w:val="left" w:pos="2165"/>
          <w:tab w:val="left" w:pos="3418"/>
        </w:tabs>
        <w:ind w:left="720"/>
        <w:rPr>
          <w:sz w:val="22"/>
          <w:szCs w:val="22"/>
          <w:lang w:eastAsia="ru-RU"/>
        </w:rPr>
      </w:pPr>
    </w:p>
    <w:tbl>
      <w:tblPr>
        <w:tblW w:w="10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7"/>
        <w:gridCol w:w="6595"/>
        <w:gridCol w:w="1076"/>
        <w:gridCol w:w="1992"/>
      </w:tblGrid>
      <w:tr w:rsidR="00F9445B" w:rsidRPr="00F9445B" w14:paraId="0E4F660D" w14:textId="77777777" w:rsidTr="00913095">
        <w:trPr>
          <w:trHeight w:val="911"/>
          <w:jc w:val="center"/>
        </w:trPr>
        <w:tc>
          <w:tcPr>
            <w:tcW w:w="747" w:type="dxa"/>
            <w:tcBorders>
              <w:top w:val="single" w:sz="4" w:space="0" w:color="auto"/>
              <w:left w:val="single" w:sz="4" w:space="0" w:color="auto"/>
              <w:bottom w:val="single" w:sz="4" w:space="0" w:color="auto"/>
              <w:right w:val="single" w:sz="4" w:space="0" w:color="auto"/>
            </w:tcBorders>
            <w:vAlign w:val="center"/>
          </w:tcPr>
          <w:p w14:paraId="7FA365F1" w14:textId="77777777" w:rsidR="00F9445B" w:rsidRPr="00F9445B" w:rsidRDefault="00F9445B" w:rsidP="00913095">
            <w:pPr>
              <w:widowControl w:val="0"/>
              <w:autoSpaceDE w:val="0"/>
              <w:autoSpaceDN w:val="0"/>
              <w:adjustRightInd w:val="0"/>
              <w:spacing w:line="256" w:lineRule="auto"/>
              <w:jc w:val="center"/>
              <w:rPr>
                <w:bCs/>
                <w:sz w:val="22"/>
                <w:szCs w:val="22"/>
                <w:lang w:eastAsia="ru-RU"/>
              </w:rPr>
            </w:pPr>
          </w:p>
          <w:p w14:paraId="3A8ABA60" w14:textId="77777777" w:rsidR="00F9445B" w:rsidRPr="00F9445B" w:rsidRDefault="00F9445B" w:rsidP="00913095">
            <w:pPr>
              <w:widowControl w:val="0"/>
              <w:autoSpaceDE w:val="0"/>
              <w:autoSpaceDN w:val="0"/>
              <w:adjustRightInd w:val="0"/>
              <w:spacing w:line="256" w:lineRule="auto"/>
              <w:jc w:val="center"/>
              <w:rPr>
                <w:bCs/>
                <w:sz w:val="22"/>
                <w:szCs w:val="22"/>
                <w:lang w:eastAsia="ru-RU"/>
              </w:rPr>
            </w:pPr>
            <w:r w:rsidRPr="00F9445B">
              <w:rPr>
                <w:bCs/>
                <w:sz w:val="22"/>
                <w:szCs w:val="22"/>
                <w:lang w:eastAsia="ru-RU"/>
              </w:rPr>
              <w:t>№ п/п</w:t>
            </w:r>
          </w:p>
        </w:tc>
        <w:tc>
          <w:tcPr>
            <w:tcW w:w="6595" w:type="dxa"/>
            <w:tcBorders>
              <w:top w:val="single" w:sz="4" w:space="0" w:color="auto"/>
              <w:left w:val="single" w:sz="4" w:space="0" w:color="auto"/>
              <w:bottom w:val="single" w:sz="4" w:space="0" w:color="auto"/>
              <w:right w:val="single" w:sz="4" w:space="0" w:color="auto"/>
            </w:tcBorders>
            <w:vAlign w:val="center"/>
          </w:tcPr>
          <w:p w14:paraId="771CB709" w14:textId="77777777" w:rsidR="00F9445B" w:rsidRPr="00F9445B" w:rsidRDefault="00F9445B" w:rsidP="00913095">
            <w:pPr>
              <w:widowControl w:val="0"/>
              <w:autoSpaceDE w:val="0"/>
              <w:autoSpaceDN w:val="0"/>
              <w:adjustRightInd w:val="0"/>
              <w:spacing w:line="256" w:lineRule="auto"/>
              <w:jc w:val="center"/>
              <w:rPr>
                <w:bCs/>
                <w:sz w:val="22"/>
                <w:szCs w:val="22"/>
                <w:lang w:eastAsia="ru-RU"/>
              </w:rPr>
            </w:pPr>
            <w:r w:rsidRPr="00F9445B">
              <w:rPr>
                <w:bCs/>
                <w:sz w:val="22"/>
                <w:szCs w:val="22"/>
                <w:lang w:eastAsia="ru-RU"/>
              </w:rPr>
              <w:t xml:space="preserve">Наименование услуг </w:t>
            </w:r>
          </w:p>
          <w:p w14:paraId="23A6BD05" w14:textId="77777777" w:rsidR="00F9445B" w:rsidRPr="00F9445B" w:rsidRDefault="00F9445B" w:rsidP="00913095">
            <w:pPr>
              <w:widowControl w:val="0"/>
              <w:autoSpaceDE w:val="0"/>
              <w:autoSpaceDN w:val="0"/>
              <w:adjustRightInd w:val="0"/>
              <w:spacing w:line="256" w:lineRule="auto"/>
              <w:jc w:val="center"/>
              <w:rPr>
                <w:bCs/>
                <w:sz w:val="22"/>
                <w:szCs w:val="22"/>
                <w:lang w:eastAsia="ru-RU"/>
              </w:rPr>
            </w:pPr>
          </w:p>
        </w:tc>
        <w:tc>
          <w:tcPr>
            <w:tcW w:w="1076" w:type="dxa"/>
            <w:tcBorders>
              <w:top w:val="single" w:sz="4" w:space="0" w:color="auto"/>
              <w:left w:val="single" w:sz="4" w:space="0" w:color="auto"/>
              <w:bottom w:val="single" w:sz="4" w:space="0" w:color="auto"/>
              <w:right w:val="single" w:sz="4" w:space="0" w:color="auto"/>
            </w:tcBorders>
            <w:vAlign w:val="center"/>
            <w:hideMark/>
          </w:tcPr>
          <w:p w14:paraId="4EAE4042" w14:textId="77777777" w:rsidR="00F9445B" w:rsidRPr="00F9445B" w:rsidRDefault="00F9445B" w:rsidP="00913095">
            <w:pPr>
              <w:widowControl w:val="0"/>
              <w:autoSpaceDE w:val="0"/>
              <w:autoSpaceDN w:val="0"/>
              <w:adjustRightInd w:val="0"/>
              <w:spacing w:line="256" w:lineRule="auto"/>
              <w:jc w:val="center"/>
              <w:rPr>
                <w:bCs/>
                <w:sz w:val="22"/>
                <w:szCs w:val="22"/>
                <w:lang w:eastAsia="ru-RU"/>
              </w:rPr>
            </w:pPr>
            <w:r w:rsidRPr="00F9445B">
              <w:rPr>
                <w:bCs/>
                <w:sz w:val="22"/>
                <w:szCs w:val="22"/>
                <w:lang w:eastAsia="ru-RU"/>
              </w:rPr>
              <w:t>Ед.</w:t>
            </w:r>
          </w:p>
          <w:p w14:paraId="0DE3FCD8" w14:textId="77777777" w:rsidR="00F9445B" w:rsidRPr="00F9445B" w:rsidRDefault="00F9445B" w:rsidP="00913095">
            <w:pPr>
              <w:widowControl w:val="0"/>
              <w:autoSpaceDE w:val="0"/>
              <w:autoSpaceDN w:val="0"/>
              <w:adjustRightInd w:val="0"/>
              <w:spacing w:line="256" w:lineRule="auto"/>
              <w:jc w:val="center"/>
              <w:rPr>
                <w:bCs/>
                <w:sz w:val="22"/>
                <w:szCs w:val="22"/>
                <w:lang w:eastAsia="ru-RU"/>
              </w:rPr>
            </w:pPr>
            <w:r w:rsidRPr="00F9445B">
              <w:rPr>
                <w:bCs/>
                <w:sz w:val="22"/>
                <w:szCs w:val="22"/>
                <w:lang w:eastAsia="ru-RU"/>
              </w:rPr>
              <w:t>изм.</w:t>
            </w:r>
          </w:p>
        </w:tc>
        <w:tc>
          <w:tcPr>
            <w:tcW w:w="1992" w:type="dxa"/>
            <w:tcBorders>
              <w:top w:val="single" w:sz="4" w:space="0" w:color="auto"/>
              <w:left w:val="single" w:sz="4" w:space="0" w:color="auto"/>
              <w:bottom w:val="single" w:sz="4" w:space="0" w:color="auto"/>
              <w:right w:val="single" w:sz="4" w:space="0" w:color="auto"/>
            </w:tcBorders>
            <w:vAlign w:val="center"/>
            <w:hideMark/>
          </w:tcPr>
          <w:p w14:paraId="7E67AE46" w14:textId="77777777" w:rsidR="00F9445B" w:rsidRPr="00F9445B" w:rsidRDefault="00F9445B" w:rsidP="00913095">
            <w:pPr>
              <w:widowControl w:val="0"/>
              <w:autoSpaceDE w:val="0"/>
              <w:autoSpaceDN w:val="0"/>
              <w:adjustRightInd w:val="0"/>
              <w:spacing w:line="256" w:lineRule="auto"/>
              <w:jc w:val="center"/>
              <w:rPr>
                <w:bCs/>
                <w:sz w:val="22"/>
                <w:szCs w:val="22"/>
                <w:lang w:eastAsia="ru-RU"/>
              </w:rPr>
            </w:pPr>
            <w:r w:rsidRPr="00F9445B">
              <w:rPr>
                <w:bCs/>
                <w:sz w:val="22"/>
                <w:szCs w:val="22"/>
                <w:lang w:eastAsia="ru-RU"/>
              </w:rPr>
              <w:t>Количество</w:t>
            </w:r>
          </w:p>
          <w:p w14:paraId="6A95C264" w14:textId="77777777" w:rsidR="00F9445B" w:rsidRPr="00F9445B" w:rsidRDefault="00F9445B" w:rsidP="00913095">
            <w:pPr>
              <w:widowControl w:val="0"/>
              <w:autoSpaceDE w:val="0"/>
              <w:autoSpaceDN w:val="0"/>
              <w:adjustRightInd w:val="0"/>
              <w:spacing w:line="256" w:lineRule="auto"/>
              <w:jc w:val="center"/>
              <w:rPr>
                <w:bCs/>
                <w:sz w:val="22"/>
                <w:szCs w:val="22"/>
                <w:lang w:eastAsia="ru-RU"/>
              </w:rPr>
            </w:pPr>
            <w:r w:rsidRPr="00F9445B">
              <w:rPr>
                <w:bCs/>
                <w:sz w:val="22"/>
                <w:szCs w:val="22"/>
                <w:lang w:eastAsia="ru-RU"/>
              </w:rPr>
              <w:t>единиц измерения</w:t>
            </w:r>
          </w:p>
        </w:tc>
      </w:tr>
      <w:tr w:rsidR="00F9445B" w:rsidRPr="00F9445B" w14:paraId="58871191" w14:textId="77777777" w:rsidTr="00913095">
        <w:trPr>
          <w:jc w:val="center"/>
        </w:trPr>
        <w:tc>
          <w:tcPr>
            <w:tcW w:w="747" w:type="dxa"/>
            <w:tcBorders>
              <w:top w:val="single" w:sz="4" w:space="0" w:color="auto"/>
              <w:left w:val="single" w:sz="4" w:space="0" w:color="auto"/>
              <w:bottom w:val="single" w:sz="4" w:space="0" w:color="auto"/>
              <w:right w:val="single" w:sz="4" w:space="0" w:color="auto"/>
            </w:tcBorders>
            <w:hideMark/>
          </w:tcPr>
          <w:p w14:paraId="170AAD88" w14:textId="77777777" w:rsidR="00F9445B" w:rsidRPr="00F9445B" w:rsidRDefault="00F9445B" w:rsidP="00913095">
            <w:pPr>
              <w:widowControl w:val="0"/>
              <w:autoSpaceDE w:val="0"/>
              <w:autoSpaceDN w:val="0"/>
              <w:adjustRightInd w:val="0"/>
              <w:spacing w:line="256" w:lineRule="auto"/>
              <w:jc w:val="center"/>
              <w:rPr>
                <w:bCs/>
                <w:i/>
                <w:sz w:val="22"/>
                <w:szCs w:val="22"/>
                <w:lang w:eastAsia="ru-RU"/>
              </w:rPr>
            </w:pPr>
            <w:r w:rsidRPr="00F9445B">
              <w:rPr>
                <w:bCs/>
                <w:i/>
                <w:sz w:val="22"/>
                <w:szCs w:val="22"/>
                <w:lang w:eastAsia="ru-RU"/>
              </w:rPr>
              <w:t>1</w:t>
            </w:r>
          </w:p>
        </w:tc>
        <w:tc>
          <w:tcPr>
            <w:tcW w:w="6595" w:type="dxa"/>
            <w:tcBorders>
              <w:top w:val="single" w:sz="4" w:space="0" w:color="auto"/>
              <w:left w:val="single" w:sz="4" w:space="0" w:color="auto"/>
              <w:bottom w:val="single" w:sz="4" w:space="0" w:color="auto"/>
              <w:right w:val="single" w:sz="4" w:space="0" w:color="auto"/>
            </w:tcBorders>
            <w:hideMark/>
          </w:tcPr>
          <w:p w14:paraId="0FB005B6" w14:textId="77777777" w:rsidR="00F9445B" w:rsidRPr="00F9445B" w:rsidRDefault="00F9445B" w:rsidP="00913095">
            <w:pPr>
              <w:widowControl w:val="0"/>
              <w:autoSpaceDE w:val="0"/>
              <w:autoSpaceDN w:val="0"/>
              <w:adjustRightInd w:val="0"/>
              <w:spacing w:line="256" w:lineRule="auto"/>
              <w:jc w:val="center"/>
              <w:rPr>
                <w:bCs/>
                <w:i/>
                <w:sz w:val="22"/>
                <w:szCs w:val="22"/>
                <w:lang w:eastAsia="ru-RU"/>
              </w:rPr>
            </w:pPr>
            <w:r w:rsidRPr="00F9445B">
              <w:rPr>
                <w:bCs/>
                <w:i/>
                <w:sz w:val="22"/>
                <w:szCs w:val="22"/>
                <w:lang w:eastAsia="ru-RU"/>
              </w:rPr>
              <w:t>2</w:t>
            </w:r>
          </w:p>
        </w:tc>
        <w:tc>
          <w:tcPr>
            <w:tcW w:w="1076" w:type="dxa"/>
            <w:tcBorders>
              <w:top w:val="single" w:sz="4" w:space="0" w:color="auto"/>
              <w:left w:val="single" w:sz="4" w:space="0" w:color="auto"/>
              <w:bottom w:val="single" w:sz="4" w:space="0" w:color="auto"/>
              <w:right w:val="single" w:sz="4" w:space="0" w:color="auto"/>
            </w:tcBorders>
            <w:hideMark/>
          </w:tcPr>
          <w:p w14:paraId="6ED7DFA5" w14:textId="77777777" w:rsidR="00F9445B" w:rsidRPr="00F9445B" w:rsidRDefault="00F9445B" w:rsidP="00913095">
            <w:pPr>
              <w:widowControl w:val="0"/>
              <w:autoSpaceDE w:val="0"/>
              <w:autoSpaceDN w:val="0"/>
              <w:adjustRightInd w:val="0"/>
              <w:spacing w:line="256" w:lineRule="auto"/>
              <w:jc w:val="center"/>
              <w:rPr>
                <w:bCs/>
                <w:i/>
                <w:sz w:val="22"/>
                <w:szCs w:val="22"/>
                <w:lang w:eastAsia="ru-RU"/>
              </w:rPr>
            </w:pPr>
            <w:r w:rsidRPr="00F9445B">
              <w:rPr>
                <w:bCs/>
                <w:i/>
                <w:sz w:val="22"/>
                <w:szCs w:val="22"/>
                <w:lang w:eastAsia="ru-RU"/>
              </w:rPr>
              <w:t>3</w:t>
            </w:r>
          </w:p>
        </w:tc>
        <w:tc>
          <w:tcPr>
            <w:tcW w:w="1992" w:type="dxa"/>
            <w:tcBorders>
              <w:top w:val="single" w:sz="4" w:space="0" w:color="auto"/>
              <w:left w:val="single" w:sz="4" w:space="0" w:color="auto"/>
              <w:bottom w:val="single" w:sz="4" w:space="0" w:color="auto"/>
              <w:right w:val="single" w:sz="4" w:space="0" w:color="auto"/>
            </w:tcBorders>
            <w:hideMark/>
          </w:tcPr>
          <w:p w14:paraId="6AABB68C" w14:textId="77777777" w:rsidR="00F9445B" w:rsidRPr="00F9445B" w:rsidRDefault="00F9445B" w:rsidP="00913095">
            <w:pPr>
              <w:widowControl w:val="0"/>
              <w:autoSpaceDE w:val="0"/>
              <w:autoSpaceDN w:val="0"/>
              <w:adjustRightInd w:val="0"/>
              <w:spacing w:line="256" w:lineRule="auto"/>
              <w:jc w:val="center"/>
              <w:rPr>
                <w:bCs/>
                <w:i/>
                <w:sz w:val="22"/>
                <w:szCs w:val="22"/>
                <w:lang w:eastAsia="ru-RU"/>
              </w:rPr>
            </w:pPr>
            <w:r w:rsidRPr="00F9445B">
              <w:rPr>
                <w:bCs/>
                <w:i/>
                <w:sz w:val="22"/>
                <w:szCs w:val="22"/>
                <w:lang w:eastAsia="ru-RU"/>
              </w:rPr>
              <w:t>4</w:t>
            </w:r>
          </w:p>
        </w:tc>
      </w:tr>
      <w:tr w:rsidR="00F9445B" w:rsidRPr="00F9445B" w14:paraId="59C3C62C" w14:textId="77777777" w:rsidTr="00913095">
        <w:trPr>
          <w:jc w:val="center"/>
        </w:trPr>
        <w:tc>
          <w:tcPr>
            <w:tcW w:w="747" w:type="dxa"/>
            <w:tcBorders>
              <w:top w:val="single" w:sz="4" w:space="0" w:color="auto"/>
              <w:left w:val="single" w:sz="4" w:space="0" w:color="auto"/>
              <w:bottom w:val="single" w:sz="4" w:space="0" w:color="auto"/>
              <w:right w:val="single" w:sz="4" w:space="0" w:color="auto"/>
            </w:tcBorders>
            <w:vAlign w:val="center"/>
            <w:hideMark/>
          </w:tcPr>
          <w:p w14:paraId="50B9D96B" w14:textId="77777777" w:rsidR="00F9445B" w:rsidRPr="00F9445B" w:rsidRDefault="00F9445B" w:rsidP="00913095">
            <w:pPr>
              <w:spacing w:line="256" w:lineRule="auto"/>
              <w:jc w:val="center"/>
              <w:rPr>
                <w:sz w:val="22"/>
                <w:szCs w:val="22"/>
                <w:lang w:eastAsia="ru-RU"/>
              </w:rPr>
            </w:pPr>
            <w:r w:rsidRPr="00F9445B">
              <w:rPr>
                <w:sz w:val="22"/>
                <w:szCs w:val="22"/>
                <w:lang w:eastAsia="ru-RU"/>
              </w:rPr>
              <w:t>1</w:t>
            </w:r>
          </w:p>
        </w:tc>
        <w:tc>
          <w:tcPr>
            <w:tcW w:w="6595" w:type="dxa"/>
            <w:tcBorders>
              <w:top w:val="single" w:sz="4" w:space="0" w:color="auto"/>
              <w:left w:val="single" w:sz="4" w:space="0" w:color="auto"/>
              <w:bottom w:val="single" w:sz="4" w:space="0" w:color="auto"/>
              <w:right w:val="single" w:sz="4" w:space="0" w:color="auto"/>
            </w:tcBorders>
            <w:vAlign w:val="bottom"/>
            <w:hideMark/>
          </w:tcPr>
          <w:p w14:paraId="04D6AD60" w14:textId="77777777" w:rsidR="00F9445B" w:rsidRPr="00F9445B" w:rsidRDefault="00F9445B" w:rsidP="00913095">
            <w:pPr>
              <w:spacing w:line="256" w:lineRule="auto"/>
              <w:jc w:val="center"/>
              <w:rPr>
                <w:color w:val="000000"/>
                <w:sz w:val="22"/>
                <w:szCs w:val="22"/>
                <w:lang w:eastAsia="ru-RU"/>
              </w:rPr>
            </w:pPr>
            <w:r w:rsidRPr="00F9445B">
              <w:rPr>
                <w:color w:val="000000"/>
                <w:sz w:val="22"/>
                <w:szCs w:val="22"/>
              </w:rPr>
              <w:t>Оказание услуг по проведению периодического медицинского осмотра сотрудников ГАПОУ СО «Берёзовский техникум "Профи"</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AC5E4A3" w14:textId="77777777" w:rsidR="00F9445B" w:rsidRPr="00F9445B" w:rsidRDefault="00F9445B" w:rsidP="00913095">
            <w:pPr>
              <w:autoSpaceDE w:val="0"/>
              <w:autoSpaceDN w:val="0"/>
              <w:adjustRightInd w:val="0"/>
              <w:spacing w:line="256" w:lineRule="auto"/>
              <w:jc w:val="center"/>
              <w:rPr>
                <w:sz w:val="22"/>
                <w:szCs w:val="22"/>
                <w:lang w:eastAsia="ru-RU"/>
              </w:rPr>
            </w:pPr>
            <w:r w:rsidRPr="00F9445B">
              <w:rPr>
                <w:sz w:val="22"/>
                <w:szCs w:val="22"/>
                <w:lang w:eastAsia="ru-RU"/>
              </w:rPr>
              <w:t>Чел.</w:t>
            </w:r>
          </w:p>
        </w:tc>
        <w:tc>
          <w:tcPr>
            <w:tcW w:w="1992" w:type="dxa"/>
            <w:tcBorders>
              <w:top w:val="single" w:sz="4" w:space="0" w:color="auto"/>
              <w:left w:val="single" w:sz="4" w:space="0" w:color="auto"/>
              <w:bottom w:val="single" w:sz="4" w:space="0" w:color="auto"/>
              <w:right w:val="single" w:sz="4" w:space="0" w:color="auto"/>
            </w:tcBorders>
            <w:vAlign w:val="center"/>
            <w:hideMark/>
          </w:tcPr>
          <w:p w14:paraId="54E113DC" w14:textId="77777777" w:rsidR="00F9445B" w:rsidRPr="00F9445B" w:rsidRDefault="00F9445B" w:rsidP="00913095">
            <w:pPr>
              <w:spacing w:line="256" w:lineRule="auto"/>
              <w:jc w:val="center"/>
              <w:rPr>
                <w:color w:val="000000"/>
                <w:sz w:val="22"/>
                <w:szCs w:val="22"/>
                <w:lang w:eastAsia="ru-RU"/>
              </w:rPr>
            </w:pPr>
            <w:r w:rsidRPr="00F9445B">
              <w:rPr>
                <w:color w:val="000000"/>
                <w:sz w:val="22"/>
                <w:szCs w:val="22"/>
              </w:rPr>
              <w:t>62</w:t>
            </w:r>
          </w:p>
        </w:tc>
      </w:tr>
      <w:tr w:rsidR="00F9445B" w:rsidRPr="00F9445B" w14:paraId="6A47FDC8" w14:textId="77777777" w:rsidTr="00913095">
        <w:trPr>
          <w:jc w:val="center"/>
        </w:trPr>
        <w:tc>
          <w:tcPr>
            <w:tcW w:w="747" w:type="dxa"/>
            <w:tcBorders>
              <w:top w:val="single" w:sz="4" w:space="0" w:color="auto"/>
              <w:left w:val="single" w:sz="4" w:space="0" w:color="auto"/>
              <w:bottom w:val="single" w:sz="4" w:space="0" w:color="auto"/>
              <w:right w:val="single" w:sz="4" w:space="0" w:color="auto"/>
            </w:tcBorders>
            <w:vAlign w:val="center"/>
          </w:tcPr>
          <w:p w14:paraId="46966B5D" w14:textId="77777777" w:rsidR="00F9445B" w:rsidRPr="00F9445B" w:rsidRDefault="00F9445B" w:rsidP="00913095">
            <w:pPr>
              <w:spacing w:line="256" w:lineRule="auto"/>
              <w:jc w:val="center"/>
              <w:rPr>
                <w:sz w:val="22"/>
                <w:szCs w:val="22"/>
                <w:lang w:eastAsia="ru-RU"/>
              </w:rPr>
            </w:pPr>
          </w:p>
        </w:tc>
        <w:tc>
          <w:tcPr>
            <w:tcW w:w="6595" w:type="dxa"/>
            <w:tcBorders>
              <w:top w:val="single" w:sz="4" w:space="0" w:color="auto"/>
              <w:left w:val="single" w:sz="4" w:space="0" w:color="auto"/>
              <w:bottom w:val="single" w:sz="4" w:space="0" w:color="auto"/>
              <w:right w:val="single" w:sz="4" w:space="0" w:color="auto"/>
            </w:tcBorders>
            <w:vAlign w:val="bottom"/>
            <w:hideMark/>
          </w:tcPr>
          <w:p w14:paraId="13A19F69" w14:textId="77777777" w:rsidR="00F9445B" w:rsidRPr="00F9445B" w:rsidRDefault="00F9445B" w:rsidP="00913095">
            <w:pPr>
              <w:spacing w:line="256" w:lineRule="auto"/>
              <w:jc w:val="center"/>
              <w:rPr>
                <w:color w:val="000000"/>
                <w:sz w:val="22"/>
                <w:szCs w:val="22"/>
              </w:rPr>
            </w:pPr>
            <w:r w:rsidRPr="00F9445B">
              <w:rPr>
                <w:color w:val="000000"/>
                <w:sz w:val="22"/>
                <w:szCs w:val="22"/>
              </w:rPr>
              <w:t>Итого</w:t>
            </w:r>
          </w:p>
        </w:tc>
        <w:tc>
          <w:tcPr>
            <w:tcW w:w="1076" w:type="dxa"/>
            <w:tcBorders>
              <w:top w:val="single" w:sz="4" w:space="0" w:color="auto"/>
              <w:left w:val="single" w:sz="4" w:space="0" w:color="auto"/>
              <w:bottom w:val="single" w:sz="4" w:space="0" w:color="auto"/>
              <w:right w:val="single" w:sz="4" w:space="0" w:color="auto"/>
            </w:tcBorders>
            <w:vAlign w:val="center"/>
          </w:tcPr>
          <w:p w14:paraId="3A6D43B4" w14:textId="77777777" w:rsidR="00F9445B" w:rsidRPr="00F9445B" w:rsidRDefault="00F9445B" w:rsidP="00913095">
            <w:pPr>
              <w:autoSpaceDE w:val="0"/>
              <w:autoSpaceDN w:val="0"/>
              <w:adjustRightInd w:val="0"/>
              <w:spacing w:line="256" w:lineRule="auto"/>
              <w:jc w:val="center"/>
              <w:rPr>
                <w:sz w:val="22"/>
                <w:szCs w:val="22"/>
                <w:lang w:eastAsia="ru-RU"/>
              </w:rPr>
            </w:pPr>
          </w:p>
        </w:tc>
        <w:tc>
          <w:tcPr>
            <w:tcW w:w="1992" w:type="dxa"/>
            <w:tcBorders>
              <w:top w:val="single" w:sz="4" w:space="0" w:color="auto"/>
              <w:left w:val="single" w:sz="4" w:space="0" w:color="auto"/>
              <w:bottom w:val="single" w:sz="4" w:space="0" w:color="auto"/>
              <w:right w:val="single" w:sz="4" w:space="0" w:color="auto"/>
            </w:tcBorders>
            <w:vAlign w:val="center"/>
            <w:hideMark/>
          </w:tcPr>
          <w:p w14:paraId="0CCB31F3" w14:textId="77777777" w:rsidR="00F9445B" w:rsidRPr="00F9445B" w:rsidRDefault="00F9445B" w:rsidP="00913095">
            <w:pPr>
              <w:spacing w:line="256" w:lineRule="auto"/>
              <w:jc w:val="center"/>
              <w:rPr>
                <w:color w:val="000000"/>
                <w:sz w:val="22"/>
                <w:szCs w:val="22"/>
              </w:rPr>
            </w:pPr>
            <w:r w:rsidRPr="00F9445B">
              <w:rPr>
                <w:color w:val="000000"/>
                <w:sz w:val="22"/>
                <w:szCs w:val="22"/>
              </w:rPr>
              <w:t>62</w:t>
            </w:r>
          </w:p>
        </w:tc>
      </w:tr>
    </w:tbl>
    <w:p w14:paraId="66DFDEEF" w14:textId="77777777" w:rsidR="00F9445B" w:rsidRPr="00F9445B" w:rsidRDefault="00F9445B" w:rsidP="00F9445B">
      <w:pPr>
        <w:widowControl w:val="0"/>
        <w:tabs>
          <w:tab w:val="left" w:pos="2165"/>
          <w:tab w:val="left" w:pos="3418"/>
        </w:tabs>
        <w:rPr>
          <w:sz w:val="22"/>
          <w:szCs w:val="22"/>
          <w:lang w:eastAsia="ru-RU"/>
        </w:rPr>
      </w:pPr>
    </w:p>
    <w:p w14:paraId="35786BA3" w14:textId="77777777" w:rsidR="00924672" w:rsidRPr="00F9445B" w:rsidRDefault="00924672" w:rsidP="00924672">
      <w:pPr>
        <w:pStyle w:val="a5"/>
        <w:tabs>
          <w:tab w:val="num" w:pos="1429"/>
        </w:tabs>
        <w:suppressAutoHyphens w:val="0"/>
        <w:spacing w:after="0" w:line="276" w:lineRule="auto"/>
        <w:ind w:left="34"/>
        <w:rPr>
          <w:color w:val="000000"/>
          <w:sz w:val="22"/>
          <w:szCs w:val="22"/>
        </w:rPr>
      </w:pPr>
    </w:p>
    <w:p w14:paraId="67C62CDF" w14:textId="77777777" w:rsidR="00924672" w:rsidRPr="00F9445B" w:rsidRDefault="00924672" w:rsidP="00924672">
      <w:pPr>
        <w:rPr>
          <w:sz w:val="22"/>
          <w:szCs w:val="22"/>
        </w:rPr>
      </w:pPr>
      <w:r w:rsidRPr="00F9445B">
        <w:rPr>
          <w:sz w:val="22"/>
          <w:szCs w:val="22"/>
        </w:rPr>
        <w:t>Итого стоимость услуг составляет: _____________________________________________________ в т.ч.</w:t>
      </w:r>
    </w:p>
    <w:p w14:paraId="38B44CFD" w14:textId="77777777" w:rsidR="00924672" w:rsidRPr="00F9445B" w:rsidRDefault="00924672" w:rsidP="00924672">
      <w:pPr>
        <w:pStyle w:val="a5"/>
        <w:tabs>
          <w:tab w:val="num" w:pos="1429"/>
        </w:tabs>
        <w:suppressAutoHyphens w:val="0"/>
        <w:spacing w:after="0" w:line="276" w:lineRule="auto"/>
        <w:ind w:left="34"/>
        <w:rPr>
          <w:color w:val="000000"/>
          <w:sz w:val="22"/>
          <w:szCs w:val="22"/>
          <w:lang w:val="ru-RU"/>
        </w:rPr>
      </w:pPr>
      <w:r w:rsidRPr="00F9445B">
        <w:rPr>
          <w:sz w:val="22"/>
          <w:szCs w:val="22"/>
        </w:rPr>
        <w:t xml:space="preserve">НДС </w:t>
      </w:r>
      <w:r w:rsidRPr="00F9445B">
        <w:rPr>
          <w:sz w:val="22"/>
          <w:szCs w:val="22"/>
          <w:lang w:val="ru-RU"/>
        </w:rPr>
        <w:t>___________________________________________________________________________________.</w:t>
      </w:r>
    </w:p>
    <w:p w14:paraId="77FA67EA" w14:textId="77777777" w:rsidR="00924672" w:rsidRPr="00F9445B" w:rsidRDefault="00924672" w:rsidP="00924672">
      <w:pPr>
        <w:pStyle w:val="a5"/>
        <w:tabs>
          <w:tab w:val="num" w:pos="1429"/>
        </w:tabs>
        <w:suppressAutoHyphens w:val="0"/>
        <w:spacing w:after="0" w:line="276" w:lineRule="auto"/>
        <w:ind w:left="34"/>
        <w:rPr>
          <w:color w:val="000000"/>
          <w:sz w:val="22"/>
          <w:szCs w:val="22"/>
        </w:rPr>
      </w:pPr>
    </w:p>
    <w:p w14:paraId="5C716C53" w14:textId="77777777" w:rsidR="00924672" w:rsidRPr="00F9445B" w:rsidRDefault="00924672" w:rsidP="00924672">
      <w:pPr>
        <w:widowControl w:val="0"/>
        <w:tabs>
          <w:tab w:val="left" w:pos="2165"/>
          <w:tab w:val="left" w:pos="3418"/>
        </w:tabs>
        <w:ind w:left="720"/>
        <w:jc w:val="center"/>
        <w:rPr>
          <w:b/>
          <w:sz w:val="22"/>
          <w:szCs w:val="22"/>
          <w:lang w:eastAsia="ru-RU"/>
        </w:rPr>
      </w:pPr>
    </w:p>
    <w:p w14:paraId="065590C9" w14:textId="77777777" w:rsidR="00924672" w:rsidRPr="00F9445B" w:rsidRDefault="00924672" w:rsidP="00924672">
      <w:pPr>
        <w:suppressLineNumbers/>
        <w:tabs>
          <w:tab w:val="left" w:pos="709"/>
          <w:tab w:val="left" w:pos="1985"/>
        </w:tabs>
        <w:snapToGrid w:val="0"/>
        <w:rPr>
          <w:b/>
          <w:sz w:val="22"/>
          <w:szCs w:val="22"/>
        </w:rPr>
      </w:pPr>
    </w:p>
    <w:tbl>
      <w:tblPr>
        <w:tblW w:w="10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8"/>
        <w:gridCol w:w="4924"/>
      </w:tblGrid>
      <w:tr w:rsidR="00924672" w:rsidRPr="00F9445B" w14:paraId="17681BEF" w14:textId="77777777" w:rsidTr="00924672">
        <w:trPr>
          <w:trHeight w:val="491"/>
        </w:trPr>
        <w:tc>
          <w:tcPr>
            <w:tcW w:w="5148" w:type="dxa"/>
            <w:tcBorders>
              <w:top w:val="single" w:sz="4" w:space="0" w:color="auto"/>
              <w:left w:val="single" w:sz="4" w:space="0" w:color="auto"/>
              <w:bottom w:val="single" w:sz="4" w:space="0" w:color="auto"/>
              <w:right w:val="single" w:sz="4" w:space="0" w:color="auto"/>
            </w:tcBorders>
          </w:tcPr>
          <w:p w14:paraId="1BA02053" w14:textId="77777777" w:rsidR="00924672" w:rsidRPr="00F9445B" w:rsidRDefault="00924672">
            <w:pPr>
              <w:spacing w:line="256" w:lineRule="auto"/>
              <w:rPr>
                <w:sz w:val="22"/>
                <w:szCs w:val="22"/>
              </w:rPr>
            </w:pPr>
          </w:p>
          <w:p w14:paraId="6904D78F" w14:textId="77777777" w:rsidR="00924672" w:rsidRPr="00F9445B" w:rsidRDefault="00924672">
            <w:pPr>
              <w:spacing w:line="256" w:lineRule="auto"/>
              <w:rPr>
                <w:sz w:val="22"/>
                <w:szCs w:val="22"/>
              </w:rPr>
            </w:pPr>
            <w:r w:rsidRPr="00F9445B">
              <w:rPr>
                <w:sz w:val="22"/>
                <w:szCs w:val="22"/>
              </w:rPr>
              <w:t>Заказчик:</w:t>
            </w:r>
          </w:p>
          <w:p w14:paraId="79CE66C2" w14:textId="77777777" w:rsidR="00924672" w:rsidRPr="00F9445B" w:rsidRDefault="008F38AD">
            <w:pPr>
              <w:spacing w:line="256" w:lineRule="auto"/>
              <w:rPr>
                <w:sz w:val="22"/>
                <w:szCs w:val="22"/>
              </w:rPr>
            </w:pPr>
            <w:r w:rsidRPr="00F9445B">
              <w:rPr>
                <w:sz w:val="22"/>
                <w:szCs w:val="22"/>
              </w:rPr>
              <w:t>Директор</w:t>
            </w:r>
          </w:p>
        </w:tc>
        <w:tc>
          <w:tcPr>
            <w:tcW w:w="4924" w:type="dxa"/>
            <w:tcBorders>
              <w:top w:val="single" w:sz="4" w:space="0" w:color="auto"/>
              <w:left w:val="single" w:sz="4" w:space="0" w:color="auto"/>
              <w:bottom w:val="single" w:sz="4" w:space="0" w:color="auto"/>
              <w:right w:val="single" w:sz="4" w:space="0" w:color="auto"/>
            </w:tcBorders>
          </w:tcPr>
          <w:p w14:paraId="7E490A32" w14:textId="77777777" w:rsidR="00924672" w:rsidRPr="00F9445B" w:rsidRDefault="00924672">
            <w:pPr>
              <w:spacing w:line="256" w:lineRule="auto"/>
              <w:rPr>
                <w:sz w:val="22"/>
                <w:szCs w:val="22"/>
              </w:rPr>
            </w:pPr>
          </w:p>
          <w:p w14:paraId="53192BC1" w14:textId="77777777" w:rsidR="00924672" w:rsidRPr="00F9445B" w:rsidRDefault="00924672">
            <w:pPr>
              <w:spacing w:line="256" w:lineRule="auto"/>
              <w:rPr>
                <w:sz w:val="22"/>
                <w:szCs w:val="22"/>
              </w:rPr>
            </w:pPr>
            <w:r w:rsidRPr="00F9445B">
              <w:rPr>
                <w:sz w:val="22"/>
                <w:szCs w:val="22"/>
              </w:rPr>
              <w:t>Исполнитель:</w:t>
            </w:r>
          </w:p>
          <w:p w14:paraId="07B0743E" w14:textId="77777777" w:rsidR="00924672" w:rsidRPr="00F9445B" w:rsidRDefault="00924672">
            <w:pPr>
              <w:spacing w:line="256" w:lineRule="auto"/>
              <w:rPr>
                <w:sz w:val="22"/>
                <w:szCs w:val="22"/>
              </w:rPr>
            </w:pPr>
          </w:p>
        </w:tc>
      </w:tr>
      <w:tr w:rsidR="00924672" w:rsidRPr="00F9445B" w14:paraId="20A0852E" w14:textId="77777777" w:rsidTr="00924672">
        <w:trPr>
          <w:trHeight w:val="491"/>
        </w:trPr>
        <w:tc>
          <w:tcPr>
            <w:tcW w:w="5148" w:type="dxa"/>
            <w:tcBorders>
              <w:top w:val="single" w:sz="4" w:space="0" w:color="auto"/>
              <w:left w:val="single" w:sz="4" w:space="0" w:color="auto"/>
              <w:bottom w:val="single" w:sz="4" w:space="0" w:color="auto"/>
              <w:right w:val="single" w:sz="4" w:space="0" w:color="auto"/>
            </w:tcBorders>
            <w:hideMark/>
          </w:tcPr>
          <w:p w14:paraId="10045627" w14:textId="77777777" w:rsidR="00924672" w:rsidRPr="00F9445B" w:rsidRDefault="00924672">
            <w:pPr>
              <w:spacing w:line="256" w:lineRule="auto"/>
              <w:rPr>
                <w:b/>
                <w:sz w:val="22"/>
                <w:szCs w:val="22"/>
              </w:rPr>
            </w:pPr>
            <w:r w:rsidRPr="00F9445B">
              <w:rPr>
                <w:b/>
                <w:sz w:val="22"/>
                <w:szCs w:val="22"/>
              </w:rPr>
              <w:t>____________/</w:t>
            </w:r>
            <w:r w:rsidR="00F9445B">
              <w:rPr>
                <w:sz w:val="22"/>
                <w:szCs w:val="22"/>
              </w:rPr>
              <w:t>Е.М. Бирюк</w:t>
            </w:r>
          </w:p>
        </w:tc>
        <w:tc>
          <w:tcPr>
            <w:tcW w:w="4924" w:type="dxa"/>
            <w:tcBorders>
              <w:top w:val="single" w:sz="4" w:space="0" w:color="auto"/>
              <w:left w:val="single" w:sz="4" w:space="0" w:color="auto"/>
              <w:bottom w:val="single" w:sz="4" w:space="0" w:color="auto"/>
              <w:right w:val="single" w:sz="4" w:space="0" w:color="auto"/>
            </w:tcBorders>
            <w:hideMark/>
          </w:tcPr>
          <w:p w14:paraId="1169BDBC" w14:textId="77777777" w:rsidR="00924672" w:rsidRPr="00F9445B" w:rsidRDefault="00924672">
            <w:pPr>
              <w:spacing w:line="256" w:lineRule="auto"/>
              <w:rPr>
                <w:b/>
                <w:sz w:val="22"/>
                <w:szCs w:val="22"/>
              </w:rPr>
            </w:pPr>
            <w:r w:rsidRPr="00F9445B">
              <w:rPr>
                <w:b/>
                <w:sz w:val="22"/>
                <w:szCs w:val="22"/>
              </w:rPr>
              <w:t>_______________ /</w:t>
            </w:r>
          </w:p>
        </w:tc>
      </w:tr>
      <w:tr w:rsidR="00924672" w:rsidRPr="00F9445B" w14:paraId="490D8DBC" w14:textId="77777777" w:rsidTr="00924672">
        <w:trPr>
          <w:trHeight w:val="491"/>
        </w:trPr>
        <w:tc>
          <w:tcPr>
            <w:tcW w:w="5148" w:type="dxa"/>
            <w:tcBorders>
              <w:top w:val="single" w:sz="4" w:space="0" w:color="auto"/>
              <w:left w:val="single" w:sz="4" w:space="0" w:color="auto"/>
              <w:bottom w:val="single" w:sz="4" w:space="0" w:color="auto"/>
              <w:right w:val="single" w:sz="4" w:space="0" w:color="auto"/>
            </w:tcBorders>
            <w:hideMark/>
          </w:tcPr>
          <w:p w14:paraId="4921EBCF" w14:textId="77777777" w:rsidR="00924672" w:rsidRPr="00F9445B" w:rsidRDefault="00924672">
            <w:pPr>
              <w:spacing w:line="256" w:lineRule="auto"/>
              <w:rPr>
                <w:sz w:val="22"/>
                <w:szCs w:val="22"/>
              </w:rPr>
            </w:pPr>
            <w:r w:rsidRPr="00F9445B">
              <w:rPr>
                <w:sz w:val="22"/>
                <w:szCs w:val="22"/>
              </w:rPr>
              <w:t>М.П.</w:t>
            </w:r>
          </w:p>
        </w:tc>
        <w:tc>
          <w:tcPr>
            <w:tcW w:w="4924" w:type="dxa"/>
            <w:tcBorders>
              <w:top w:val="single" w:sz="4" w:space="0" w:color="auto"/>
              <w:left w:val="single" w:sz="4" w:space="0" w:color="auto"/>
              <w:bottom w:val="single" w:sz="4" w:space="0" w:color="auto"/>
              <w:right w:val="single" w:sz="4" w:space="0" w:color="auto"/>
            </w:tcBorders>
            <w:hideMark/>
          </w:tcPr>
          <w:p w14:paraId="35604395" w14:textId="77777777" w:rsidR="00924672" w:rsidRPr="00F9445B" w:rsidRDefault="00924672">
            <w:pPr>
              <w:spacing w:line="256" w:lineRule="auto"/>
              <w:rPr>
                <w:sz w:val="22"/>
                <w:szCs w:val="22"/>
              </w:rPr>
            </w:pPr>
            <w:r w:rsidRPr="00F9445B">
              <w:rPr>
                <w:sz w:val="22"/>
                <w:szCs w:val="22"/>
              </w:rPr>
              <w:t>М.П.</w:t>
            </w:r>
          </w:p>
        </w:tc>
      </w:tr>
    </w:tbl>
    <w:p w14:paraId="280340A3" w14:textId="77777777" w:rsidR="00924672" w:rsidRDefault="00924672" w:rsidP="00924672">
      <w:pPr>
        <w:suppressLineNumbers/>
        <w:tabs>
          <w:tab w:val="left" w:pos="709"/>
          <w:tab w:val="left" w:pos="1985"/>
        </w:tabs>
        <w:snapToGrid w:val="0"/>
        <w:jc w:val="center"/>
        <w:rPr>
          <w:b/>
          <w:sz w:val="22"/>
          <w:szCs w:val="22"/>
        </w:rPr>
      </w:pPr>
    </w:p>
    <w:p w14:paraId="1FD370CD" w14:textId="77777777" w:rsidR="00924672" w:rsidRDefault="00924672" w:rsidP="00924672">
      <w:pPr>
        <w:suppressLineNumbers/>
        <w:tabs>
          <w:tab w:val="left" w:pos="709"/>
          <w:tab w:val="left" w:pos="1985"/>
        </w:tabs>
        <w:snapToGrid w:val="0"/>
        <w:jc w:val="center"/>
        <w:rPr>
          <w:b/>
          <w:sz w:val="22"/>
          <w:szCs w:val="22"/>
        </w:rPr>
      </w:pPr>
    </w:p>
    <w:p w14:paraId="0D9B3C2C" w14:textId="77777777" w:rsidR="00924672" w:rsidRDefault="00924672" w:rsidP="00924672">
      <w:pPr>
        <w:suppressLineNumbers/>
        <w:tabs>
          <w:tab w:val="left" w:pos="709"/>
          <w:tab w:val="left" w:pos="1985"/>
        </w:tabs>
        <w:snapToGrid w:val="0"/>
        <w:jc w:val="center"/>
        <w:rPr>
          <w:b/>
          <w:sz w:val="22"/>
          <w:szCs w:val="22"/>
        </w:rPr>
      </w:pPr>
    </w:p>
    <w:p w14:paraId="17601358" w14:textId="77777777" w:rsidR="00923228" w:rsidRDefault="00923228"/>
    <w:sectPr w:rsidR="00923228" w:rsidSect="00924672">
      <w:pgSz w:w="11906" w:h="16838"/>
      <w:pgMar w:top="1134" w:right="850" w:bottom="1134" w:left="1134" w:header="708" w:footer="708" w:gutter="0"/>
      <w:cols w:space="708"/>
      <w:docGrid w:linePitch="360"/>
    </w:sectPr>
    <!-- MKR-12548 -->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317623"/>
    <w:multiLevelType w:val="multilevel"/>
    <w:tmpl w:val="52F2617E"/>
    <w:lvl w:ilvl="0">
      <w:start w:val="1"/>
      <w:numFmt w:val="bullet"/>
      <w:lvlText w:val=""/>
      <w:lvlJc w:val="center"/>
      <w:pPr>
        <w:ind w:left="0" w:firstLine="0"/>
      </w:pPr>
      <w:rPr>
        <w:rFonts w:ascii="Symbol" w:hAnsi="Symbol" w:hint="default"/>
        <w:b w:val="0"/>
        <w:bCs w:val="0"/>
        <w:i w:val="0"/>
        <w:iCs w:val="0"/>
        <w:smallCaps w:val="0"/>
        <w:strike w:val="0"/>
        <w:dstrike w:val="0"/>
        <w:color w:val="000000"/>
        <w:spacing w:val="0"/>
        <w:w w:val="100"/>
        <w:position w:val="0"/>
        <w:sz w:val="28"/>
        <w:szCs w:val="28"/>
        <w:u w:val="none"/>
        <w:effect w:val="none"/>
        <w:lang w:val="ru-RU" w:eastAsia="ru-RU" w:bidi="ru-RU"/>
      </w:rPr>
    </w:lvl>
    <w:lvl w:ilvl="1">
      <w:start w:val="1"/>
      <w:numFmt w:val="bullet"/>
      <w:lvlText w:val=""/>
      <w:lvlJc w:val="center"/>
      <w:pPr>
        <w:ind w:left="360" w:hanging="360"/>
      </w:pPr>
      <w:rPr>
        <w:rFonts w:ascii="Symbol" w:hAnsi="Symbol" w:hint="default"/>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1B954770"/>
    <w:multiLevelType w:val="multilevel"/>
    <w:tmpl w:val="9602728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1C6338A3"/>
    <w:multiLevelType w:val="multilevel"/>
    <w:tmpl w:val="930C9FA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3CA"/>
    <w:rsid w:val="003E4009"/>
    <w:rsid w:val="00516501"/>
    <w:rsid w:val="00537E5F"/>
    <w:rsid w:val="007943CA"/>
    <w:rsid w:val="00807C9E"/>
    <w:rsid w:val="008F38AD"/>
    <w:rsid w:val="00923228"/>
    <w:rsid w:val="00924672"/>
    <w:rsid w:val="00F944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25689"/>
  <w15:chartTrackingRefBased/>
  <w15:docId w15:val="{21ACD6CE-B0DE-48F0-A287-68CA0BAB9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4672"/>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бычный (Интернет) Знак"/>
    <w:aliases w:val="Обычный (Web) Знак,Знак2 Знак,Обычный (веб) Знак Знак Знак1,Обычный (Web) Знак Знак Знак Знак,Обычный (веб) Знак Знак Знак Знак Знак,Обычный (веб) Знак Знак Знак Знак1,Знак Знак1 Знак Знак,Знак Знак Знак1 Знак Знак1 Знак"/>
    <w:link w:val="a4"/>
    <w:semiHidden/>
    <w:locked/>
    <w:rsid w:val="00924672"/>
    <w:rPr>
      <w:rFonts w:ascii="Times New Roman" w:eastAsia="Times New Roman" w:hAnsi="Times New Roman" w:cs="Times New Roman"/>
      <w:sz w:val="24"/>
      <w:szCs w:val="24"/>
      <w:lang w:eastAsia="ar-SA"/>
    </w:rPr>
  </w:style>
  <w:style w:type="paragraph" w:styleId="a4">
    <w:name w:val="Normal (Web)"/>
    <w:aliases w:val="Обычный (Web),Знак2,Обычный (веб) Знак Знак,Обычный (Web) Знак Знак Знак,Обычный (веб) Знак Знак Знак Знак,Обычный (веб) Знак Знак Знак,Знак Знак1 Знак,Знак Знак Знак1 Знак Знак1,Знак Знак Знак,Обычный (веб)1,Обычный (Web)1"/>
    <w:basedOn w:val="a"/>
    <w:link w:val="a3"/>
    <w:semiHidden/>
    <w:unhideWhenUsed/>
    <w:qFormat/>
    <w:rsid w:val="00924672"/>
    <w:pPr>
      <w:spacing w:before="280" w:after="280"/>
    </w:pPr>
  </w:style>
  <w:style w:type="character" w:customStyle="1" w:styleId="1">
    <w:name w:val="Основной текст Знак1"/>
    <w:aliases w:val="Основной текст Знак Знак Знак,Заг1 Знак,BO Знак,ID Знак,body indent Знак,ändrad Знак,EHPT Знак,Body Text2 Знак"/>
    <w:link w:val="a5"/>
    <w:semiHidden/>
    <w:locked/>
    <w:rsid w:val="00924672"/>
    <w:rPr>
      <w:rFonts w:ascii="Times New Roman" w:eastAsia="Times New Roman" w:hAnsi="Times New Roman" w:cs="Times New Roman"/>
      <w:sz w:val="24"/>
      <w:szCs w:val="24"/>
      <w:lang w:val="x-none" w:eastAsia="ar-SA"/>
    </w:rPr>
  </w:style>
  <w:style w:type="paragraph" w:styleId="a5">
    <w:name w:val="Body Text"/>
    <w:aliases w:val="Основной текст Знак Знак,Заг1,BO,ID,body indent,ändrad,EHPT,Body Text2"/>
    <w:basedOn w:val="a"/>
    <w:link w:val="1"/>
    <w:semiHidden/>
    <w:unhideWhenUsed/>
    <w:qFormat/>
    <w:rsid w:val="00924672"/>
    <w:pPr>
      <w:spacing w:after="120"/>
      <w:jc w:val="both"/>
    </w:pPr>
    <w:rPr>
      <w:lang w:val="x-none"/>
    </w:rPr>
  </w:style>
  <w:style w:type="character" w:customStyle="1" w:styleId="a6">
    <w:name w:val="Основной текст Знак"/>
    <w:basedOn w:val="a0"/>
    <w:uiPriority w:val="99"/>
    <w:semiHidden/>
    <w:rsid w:val="00924672"/>
    <w:rPr>
      <w:rFonts w:ascii="Times New Roman" w:eastAsia="Times New Roman" w:hAnsi="Times New Roman" w:cs="Times New Roman"/>
      <w:sz w:val="24"/>
      <w:szCs w:val="24"/>
      <w:lang w:eastAsia="ar-SA"/>
    </w:rPr>
  </w:style>
  <w:style w:type="character" w:customStyle="1" w:styleId="a7">
    <w:name w:val="Другое_"/>
    <w:basedOn w:val="a0"/>
    <w:link w:val="a8"/>
    <w:locked/>
    <w:rsid w:val="00924672"/>
    <w:rPr>
      <w:sz w:val="28"/>
      <w:szCs w:val="28"/>
      <w:shd w:val="clear" w:color="auto" w:fill="FFFFFF"/>
    </w:rPr>
  </w:style>
  <w:style w:type="paragraph" w:customStyle="1" w:styleId="a8">
    <w:name w:val="Другое"/>
    <w:basedOn w:val="a"/>
    <w:link w:val="a7"/>
    <w:qFormat/>
    <w:rsid w:val="00924672"/>
    <w:pPr>
      <w:widowControl w:val="0"/>
      <w:shd w:val="clear" w:color="auto" w:fill="FFFFFF"/>
      <w:suppressAutoHyphens w:val="0"/>
    </w:pPr>
    <w:rPr>
      <w:rFonts w:asciiTheme="minorHAnsi" w:eastAsiaTheme="minorHAnsi" w:hAnsiTheme="minorHAnsi" w:cstheme="minorBidi"/>
      <w:sz w:val="28"/>
      <w:szCs w:val="28"/>
      <w:lang w:eastAsia="en-US"/>
    </w:rPr>
  </w:style>
  <w:style w:type="paragraph" w:customStyle="1" w:styleId="formattext">
    <w:name w:val="formattext"/>
    <w:basedOn w:val="a"/>
    <w:qFormat/>
    <w:rsid w:val="00924672"/>
    <w:pPr>
      <w:suppressAutoHyphens w:val="0"/>
      <w:spacing w:before="100" w:beforeAutospacing="1" w:after="100" w:afterAutospacing="1"/>
      <w:ind w:firstLine="567"/>
      <w:jc w:val="both"/>
    </w:pPr>
    <w:rPr>
      <w:lang w:eastAsia="ru-RU"/>
    </w:rPr>
  </w:style>
  <w:style w:type="character" w:customStyle="1" w:styleId="a9">
    <w:name w:val="Цветовое выделение"/>
    <w:uiPriority w:val="99"/>
    <w:rsid w:val="00924672"/>
    <w:rPr>
      <w:b/>
      <w:bCs w:val="0"/>
      <w:color w:val="000000"/>
    </w:rPr>
  </w:style>
  <w:style w:type="character" w:customStyle="1" w:styleId="10">
    <w:name w:val="Основной текст + 10"/>
    <w:aliases w:val="5 pt"/>
    <w:rsid w:val="00924672"/>
    <w:rPr>
      <w:rFonts w:ascii="Verdana" w:hAnsi="Verdana" w:hint="default"/>
      <w:color w:val="000000"/>
      <w:spacing w:val="0"/>
      <w:w w:val="100"/>
      <w:position w:val="0"/>
      <w:sz w:val="21"/>
      <w:szCs w:val="21"/>
      <w:shd w:val="clear" w:color="auto" w:fill="FFFFFF"/>
      <w:lang w:val="ru-RU" w:eastAsia="en-US" w:bidi="ar-SA"/>
    </w:rPr>
  </w:style>
  <w:style w:type="character" w:styleId="aa">
    <w:name w:val="Hyperlink"/>
    <w:basedOn w:val="a0"/>
    <w:uiPriority w:val="99"/>
    <w:semiHidden/>
    <w:unhideWhenUsed/>
    <w:rsid w:val="0092467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1761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mobileonline.garant.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10</Pages>
  <Words>4952</Words>
  <Characters>28232</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Сафронова Марина Михайловна</dc:creator>
  <cp:keywords/>
  <dc:description>DOC-MARKER-06pZukZHpPVCSNNiODvtFw</dc:description>
  <cp:lastModifiedBy>Анастасия Москвичева Викторовна</cp:lastModifiedBy>
  <cp:revision>8</cp:revision>
  <dcterms:created xsi:type="dcterms:W3CDTF">2025-06-04T08:38:00Z</dcterms:created>
  <dcterms:modified xsi:type="dcterms:W3CDTF">2026-05-28T10:00:00Z</dcterms:modified>
</cp:coreProperties>
</file>